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4495" w14:textId="77777777" w:rsidR="00E20EB2" w:rsidRPr="00730F2F" w:rsidRDefault="00730F2F" w:rsidP="00F86F0C">
      <w:pPr>
        <w:jc w:val="center"/>
        <w:rPr>
          <w:sz w:val="48"/>
          <w:szCs w:val="48"/>
        </w:rPr>
      </w:pPr>
      <w:r w:rsidRPr="00730F2F">
        <w:rPr>
          <w:sz w:val="48"/>
          <w:szCs w:val="48"/>
        </w:rPr>
        <w:t>Examenafspraken</w:t>
      </w:r>
    </w:p>
    <w:p w14:paraId="4A79DC6C" w14:textId="77777777" w:rsidR="008E0EE0" w:rsidRPr="00730F2F" w:rsidRDefault="00730F2F" w:rsidP="006B5218">
      <w:pPr>
        <w:jc w:val="center"/>
        <w:rPr>
          <w:sz w:val="40"/>
          <w:szCs w:val="40"/>
        </w:rPr>
      </w:pPr>
      <w:r w:rsidRPr="00730F2F">
        <w:rPr>
          <w:sz w:val="40"/>
          <w:szCs w:val="40"/>
        </w:rPr>
        <w:t>Proeve van Bekwaamheid</w:t>
      </w:r>
    </w:p>
    <w:p w14:paraId="400A0256" w14:textId="77777777" w:rsidR="0017583A" w:rsidRPr="00730F2F" w:rsidRDefault="0017583A" w:rsidP="00910A2E"/>
    <w:p w14:paraId="5B0874AF" w14:textId="77777777" w:rsidR="00E20EB2" w:rsidRPr="00730F2F" w:rsidRDefault="00E20EB2" w:rsidP="00910A2E"/>
    <w:p w14:paraId="6E713670" w14:textId="77777777" w:rsidR="00E20EB2" w:rsidRPr="00730F2F" w:rsidRDefault="00E20EB2" w:rsidP="00910A2E"/>
    <w:p w14:paraId="084250DD" w14:textId="77777777" w:rsidR="00237180" w:rsidRPr="00730F2F" w:rsidRDefault="00237180" w:rsidP="00910A2E"/>
    <w:p w14:paraId="7324F098" w14:textId="77777777" w:rsidR="00237180" w:rsidRPr="00730F2F" w:rsidRDefault="00237180" w:rsidP="00910A2E"/>
    <w:p w14:paraId="6B2EEDE7" w14:textId="77777777" w:rsidR="00237180" w:rsidRPr="00730F2F" w:rsidRDefault="00237180" w:rsidP="00910A2E"/>
    <w:p w14:paraId="0269AC56" w14:textId="77777777" w:rsidR="00237180" w:rsidRPr="00730F2F" w:rsidRDefault="00237180" w:rsidP="00910A2E"/>
    <w:p w14:paraId="2B0504A2" w14:textId="77777777" w:rsidR="00F86F0C" w:rsidRPr="00730F2F" w:rsidRDefault="00F86F0C" w:rsidP="00910A2E"/>
    <w:tbl>
      <w:tblPr>
        <w:tblStyle w:val="SPLVeldnamendonkerpaars-1ekolomentotaalrijgroen"/>
        <w:tblW w:w="5000" w:type="pct"/>
        <w:tblLook w:val="04A0" w:firstRow="1" w:lastRow="0" w:firstColumn="1" w:lastColumn="0" w:noHBand="0" w:noVBand="1"/>
      </w:tblPr>
      <w:tblGrid>
        <w:gridCol w:w="2906"/>
        <w:gridCol w:w="3077"/>
        <w:gridCol w:w="1707"/>
        <w:gridCol w:w="1370"/>
      </w:tblGrid>
      <w:tr w:rsidR="00730F2F" w:rsidRPr="00730F2F" w14:paraId="6F346AE6" w14:textId="77777777" w:rsidTr="000F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56355B"/>
          </w:tcPr>
          <w:p w14:paraId="7A8F86D4" w14:textId="77777777" w:rsidR="00730F2F" w:rsidRPr="000F7640" w:rsidRDefault="00730F2F" w:rsidP="002B6BAB">
            <w:pPr>
              <w:jc w:val="center"/>
              <w:rPr>
                <w:b/>
                <w:color w:val="FFFFFF" w:themeColor="background1"/>
              </w:rPr>
            </w:pPr>
            <w:r w:rsidRPr="000F7640">
              <w:rPr>
                <w:b/>
                <w:color w:val="FFFFFF" w:themeColor="background1"/>
              </w:rPr>
              <w:t>Algemene informatie</w:t>
            </w:r>
          </w:p>
        </w:tc>
      </w:tr>
      <w:tr w:rsidR="00D05952" w:rsidRPr="00730F2F" w14:paraId="254B550F"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48F5EB5F" w14:textId="77777777" w:rsidR="00D05952" w:rsidRPr="00730F2F" w:rsidRDefault="00D05952" w:rsidP="002B6BAB">
            <w:r>
              <w:t>Examenvorm</w:t>
            </w:r>
          </w:p>
        </w:tc>
        <w:tc>
          <w:tcPr>
            <w:tcW w:w="3396" w:type="pct"/>
            <w:gridSpan w:val="3"/>
          </w:tcPr>
          <w:p w14:paraId="1D53720E" w14:textId="77777777" w:rsidR="00D05952" w:rsidRPr="00730F2F" w:rsidRDefault="00D05952" w:rsidP="002B6BAB">
            <w:pPr>
              <w:cnfStyle w:val="000000100000" w:firstRow="0" w:lastRow="0" w:firstColumn="0" w:lastColumn="0" w:oddVBand="0" w:evenVBand="0" w:oddHBand="1" w:evenHBand="0" w:firstRowFirstColumn="0" w:firstRowLastColumn="0" w:lastRowFirstColumn="0" w:lastRowLastColumn="0"/>
            </w:pPr>
            <w:r>
              <w:t>Proeve van bekwaamheid – Praktijkexamen in de beroepspraktijk</w:t>
            </w:r>
          </w:p>
        </w:tc>
      </w:tr>
      <w:tr w:rsidR="00B43BBF" w:rsidRPr="00730F2F" w14:paraId="79663183" w14:textId="77777777" w:rsidTr="00B43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560AEF59" w14:textId="77777777" w:rsidR="00B43BBF" w:rsidRPr="00730F2F" w:rsidRDefault="00B43BBF" w:rsidP="002B6BAB">
            <w:r w:rsidRPr="00730F2F">
              <w:t>Kwalificatiedossier</w:t>
            </w:r>
            <w:r>
              <w:t xml:space="preserve"> en cohort</w:t>
            </w:r>
          </w:p>
        </w:tc>
        <w:tc>
          <w:tcPr>
            <w:tcW w:w="1698" w:type="pct"/>
          </w:tcPr>
          <w:p w14:paraId="7C8D0D6F" w14:textId="77777777" w:rsidR="00B43BBF" w:rsidRPr="00730F2F" w:rsidRDefault="00BA710D" w:rsidP="002B6BAB">
            <w:pPr>
              <w:cnfStyle w:val="000000010000" w:firstRow="0" w:lastRow="0" w:firstColumn="0" w:lastColumn="0" w:oddVBand="0" w:evenVBand="0" w:oddHBand="0" w:evenHBand="1" w:firstRowFirstColumn="0" w:firstRowLastColumn="0" w:lastRowFirstColumn="0" w:lastRowLastColumn="0"/>
            </w:pPr>
            <w:r>
              <w:t>ICT support</w:t>
            </w:r>
          </w:p>
        </w:tc>
        <w:tc>
          <w:tcPr>
            <w:tcW w:w="1698" w:type="pct"/>
            <w:gridSpan w:val="2"/>
          </w:tcPr>
          <w:p w14:paraId="4A494EF0" w14:textId="77777777" w:rsidR="00B43BBF" w:rsidRPr="00730F2F" w:rsidRDefault="00B43BBF" w:rsidP="002B6BAB">
            <w:pPr>
              <w:cnfStyle w:val="000000010000" w:firstRow="0" w:lastRow="0" w:firstColumn="0" w:lastColumn="0" w:oddVBand="0" w:evenVBand="0" w:oddHBand="0" w:evenHBand="1" w:firstRowFirstColumn="0" w:firstRowLastColumn="0" w:lastRowFirstColumn="0" w:lastRowLastColumn="0"/>
            </w:pPr>
            <w:r w:rsidRPr="00730F2F">
              <w:t>20</w:t>
            </w:r>
            <w:r w:rsidR="00BA710D">
              <w:t>20</w:t>
            </w:r>
            <w:r w:rsidRPr="00730F2F">
              <w:t xml:space="preserve"> en verder</w:t>
            </w:r>
          </w:p>
        </w:tc>
      </w:tr>
      <w:tr w:rsidR="00B43BBF" w:rsidRPr="00730F2F" w14:paraId="5F5097DA" w14:textId="77777777" w:rsidTr="00B4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6086771C" w14:textId="77777777" w:rsidR="00B43BBF" w:rsidRPr="00730F2F" w:rsidRDefault="00B43BBF" w:rsidP="00B43BBF">
            <w:r w:rsidRPr="00730F2F">
              <w:t>Profiel</w:t>
            </w:r>
            <w:r>
              <w:t>, niveau en crebocode</w:t>
            </w:r>
          </w:p>
        </w:tc>
        <w:tc>
          <w:tcPr>
            <w:tcW w:w="1698" w:type="pct"/>
          </w:tcPr>
          <w:p w14:paraId="21944537" w14:textId="77777777" w:rsidR="00B43BBF" w:rsidRPr="00730F2F" w:rsidRDefault="00F4350E" w:rsidP="00B43BBF">
            <w:pPr>
              <w:cnfStyle w:val="000000100000" w:firstRow="0" w:lastRow="0" w:firstColumn="0" w:lastColumn="0" w:oddVBand="0" w:evenVBand="0" w:oddHBand="1" w:evenHBand="0" w:firstRowFirstColumn="0" w:firstRowLastColumn="0" w:lastRowFirstColumn="0" w:lastRowLastColumn="0"/>
            </w:pPr>
            <w:r>
              <w:t xml:space="preserve">P1: </w:t>
            </w:r>
            <w:r w:rsidR="00BA710D">
              <w:t xml:space="preserve">Medewerker ICT support, </w:t>
            </w:r>
            <w:r w:rsidR="00BA710D" w:rsidRPr="00F4350E">
              <w:t>niveau 2</w:t>
            </w:r>
          </w:p>
        </w:tc>
        <w:tc>
          <w:tcPr>
            <w:tcW w:w="1698" w:type="pct"/>
            <w:gridSpan w:val="2"/>
          </w:tcPr>
          <w:p w14:paraId="503012DD" w14:textId="77777777" w:rsidR="00B43BBF" w:rsidRPr="00730F2F" w:rsidRDefault="00BA710D" w:rsidP="00B43BBF">
            <w:pPr>
              <w:cnfStyle w:val="000000100000" w:firstRow="0" w:lastRow="0" w:firstColumn="0" w:lastColumn="0" w:oddVBand="0" w:evenVBand="0" w:oddHBand="1" w:evenHBand="0" w:firstRowFirstColumn="0" w:firstRowLastColumn="0" w:lastRowFirstColumn="0" w:lastRowLastColumn="0"/>
            </w:pPr>
            <w:r>
              <w:t>25607</w:t>
            </w:r>
          </w:p>
        </w:tc>
      </w:tr>
      <w:tr w:rsidR="00B43BBF" w:rsidRPr="00730F2F" w14:paraId="153BA108" w14:textId="77777777" w:rsidTr="0023055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04" w:type="pct"/>
          </w:tcPr>
          <w:p w14:paraId="31DE71CB" w14:textId="77777777" w:rsidR="00B43BBF" w:rsidRPr="00730F2F" w:rsidRDefault="00B43BBF" w:rsidP="00B43BBF">
            <w:r w:rsidRPr="00730F2F">
              <w:t>Examencode</w:t>
            </w:r>
          </w:p>
        </w:tc>
        <w:tc>
          <w:tcPr>
            <w:tcW w:w="3396" w:type="pct"/>
            <w:gridSpan w:val="3"/>
          </w:tcPr>
          <w:p w14:paraId="3DC04C4B" w14:textId="77777777" w:rsidR="00B43BBF" w:rsidRPr="00730F2F" w:rsidRDefault="00BA710D" w:rsidP="00B43BBF">
            <w:pPr>
              <w:cnfStyle w:val="000000010000" w:firstRow="0" w:lastRow="0" w:firstColumn="0" w:lastColumn="0" w:oddVBand="0" w:evenVBand="0" w:oddHBand="0" w:evenHBand="1" w:firstRowFirstColumn="0" w:firstRowLastColumn="0" w:lastRowFirstColumn="0" w:lastRowLastColumn="0"/>
            </w:pPr>
            <w:r>
              <w:t>MI</w:t>
            </w:r>
            <w:r w:rsidRPr="00433945">
              <w:t>_</w:t>
            </w:r>
            <w:r>
              <w:t>IS</w:t>
            </w:r>
            <w:r w:rsidRPr="00433945">
              <w:t>20</w:t>
            </w:r>
            <w:r>
              <w:t>-PE2_B1-K2</w:t>
            </w:r>
            <w:r w:rsidRPr="00433945">
              <w:t>_1v1</w:t>
            </w:r>
          </w:p>
        </w:tc>
      </w:tr>
      <w:tr w:rsidR="00B43BBF" w:rsidRPr="00730F2F" w14:paraId="6C8B6A29"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2B9D63D5" w14:textId="77777777" w:rsidR="00B43BBF" w:rsidRPr="00730F2F" w:rsidRDefault="00B43BBF" w:rsidP="00B43BBF">
            <w:r w:rsidRPr="00730F2F">
              <w:t xml:space="preserve">Kerntaak </w:t>
            </w:r>
          </w:p>
        </w:tc>
        <w:tc>
          <w:tcPr>
            <w:tcW w:w="3396" w:type="pct"/>
            <w:gridSpan w:val="3"/>
          </w:tcPr>
          <w:p w14:paraId="500BB77F" w14:textId="77777777" w:rsidR="00B43BBF" w:rsidRPr="00730F2F" w:rsidRDefault="00BA710D" w:rsidP="00B43BBF">
            <w:pPr>
              <w:cnfStyle w:val="000000100000" w:firstRow="0" w:lastRow="0" w:firstColumn="0" w:lastColumn="0" w:oddVBand="0" w:evenVBand="0" w:oddHBand="1" w:evenHBand="0" w:firstRowFirstColumn="0" w:firstRowLastColumn="0" w:lastRowFirstColumn="0" w:lastRowLastColumn="0"/>
            </w:pPr>
            <w:r w:rsidRPr="000F6A16">
              <w:t>B1-K2</w:t>
            </w:r>
            <w:r>
              <w:t>:</w:t>
            </w:r>
            <w:r w:rsidRPr="000F6A16">
              <w:t xml:space="preserve"> Handelt meldingen af</w:t>
            </w:r>
          </w:p>
        </w:tc>
      </w:tr>
      <w:tr w:rsidR="00B43BBF" w:rsidRPr="00730F2F" w14:paraId="47E4B186" w14:textId="77777777" w:rsidTr="0023055E">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04" w:type="pct"/>
            <w:vMerge w:val="restart"/>
          </w:tcPr>
          <w:p w14:paraId="3B749DBB" w14:textId="77777777" w:rsidR="00B43BBF" w:rsidRPr="00730F2F" w:rsidRDefault="00B43BBF" w:rsidP="00B43BBF">
            <w:r w:rsidRPr="00730F2F">
              <w:t>Werkprocessen en opdrachtnummers</w:t>
            </w:r>
          </w:p>
        </w:tc>
        <w:tc>
          <w:tcPr>
            <w:tcW w:w="2640" w:type="pct"/>
            <w:gridSpan w:val="2"/>
          </w:tcPr>
          <w:p w14:paraId="03D3EC13" w14:textId="77777777" w:rsidR="00B43BBF" w:rsidRPr="00730F2F" w:rsidRDefault="00BA710D" w:rsidP="00BA710D">
            <w:pPr>
              <w:cnfStyle w:val="000000010000" w:firstRow="0" w:lastRow="0" w:firstColumn="0" w:lastColumn="0" w:oddVBand="0" w:evenVBand="0" w:oddHBand="0" w:evenHBand="1" w:firstRowFirstColumn="0" w:firstRowLastColumn="0" w:lastRowFirstColumn="0" w:lastRowLastColumn="0"/>
            </w:pPr>
            <w:r w:rsidRPr="000F6A16">
              <w:t>B1-K2-W1</w:t>
            </w:r>
            <w:r>
              <w:t>:</w:t>
            </w:r>
            <w:r w:rsidRPr="000F6A16">
              <w:t xml:space="preserve"> Neemt meldingen aan en registreert meldingen</w:t>
            </w:r>
          </w:p>
        </w:tc>
        <w:tc>
          <w:tcPr>
            <w:tcW w:w="756" w:type="pct"/>
          </w:tcPr>
          <w:p w14:paraId="74143FE9" w14:textId="77777777" w:rsidR="00B43BBF" w:rsidRPr="00730F2F" w:rsidRDefault="00B43BBF" w:rsidP="00BA710D">
            <w:pPr>
              <w:cnfStyle w:val="000000010000" w:firstRow="0" w:lastRow="0" w:firstColumn="0" w:lastColumn="0" w:oddVBand="0" w:evenVBand="0" w:oddHBand="0" w:evenHBand="1" w:firstRowFirstColumn="0" w:firstRowLastColumn="0" w:lastRowFirstColumn="0" w:lastRowLastColumn="0"/>
            </w:pPr>
            <w:r w:rsidRPr="00730F2F">
              <w:t>Opdracht</w:t>
            </w:r>
            <w:r w:rsidR="00BA710D">
              <w:t xml:space="preserve"> 1</w:t>
            </w:r>
          </w:p>
        </w:tc>
      </w:tr>
      <w:tr w:rsidR="00B43BBF" w:rsidRPr="00730F2F" w14:paraId="1579EFA3" w14:textId="77777777" w:rsidTr="0023055E">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604" w:type="pct"/>
            <w:vMerge/>
          </w:tcPr>
          <w:p w14:paraId="2B7B4077" w14:textId="77777777" w:rsidR="00B43BBF" w:rsidRPr="00730F2F" w:rsidRDefault="00B43BBF" w:rsidP="00B43BBF"/>
        </w:tc>
        <w:tc>
          <w:tcPr>
            <w:tcW w:w="2640" w:type="pct"/>
            <w:gridSpan w:val="2"/>
          </w:tcPr>
          <w:p w14:paraId="3264E674" w14:textId="77777777" w:rsidR="00B43BBF" w:rsidRPr="00730F2F" w:rsidRDefault="00BA710D" w:rsidP="00B43BBF">
            <w:pPr>
              <w:cnfStyle w:val="000000100000" w:firstRow="0" w:lastRow="0" w:firstColumn="0" w:lastColumn="0" w:oddVBand="0" w:evenVBand="0" w:oddHBand="1" w:evenHBand="0" w:firstRowFirstColumn="0" w:firstRowLastColumn="0" w:lastRowFirstColumn="0" w:lastRowLastColumn="0"/>
            </w:pPr>
            <w:r w:rsidRPr="000F6A16">
              <w:t>B1-K2-W2</w:t>
            </w:r>
            <w:r>
              <w:t>:</w:t>
            </w:r>
            <w:r w:rsidRPr="000F6A16">
              <w:t xml:space="preserve"> Lost meldingen op en escaleert meldingen</w:t>
            </w:r>
            <w:r w:rsidRPr="00730F2F">
              <w:t xml:space="preserve"> </w:t>
            </w:r>
          </w:p>
        </w:tc>
        <w:tc>
          <w:tcPr>
            <w:tcW w:w="756" w:type="pct"/>
          </w:tcPr>
          <w:p w14:paraId="63E9C615" w14:textId="77777777" w:rsidR="00BA710D" w:rsidRPr="00730F2F" w:rsidRDefault="00B43BBF" w:rsidP="00BA710D">
            <w:pPr>
              <w:cnfStyle w:val="000000100000" w:firstRow="0" w:lastRow="0" w:firstColumn="0" w:lastColumn="0" w:oddVBand="0" w:evenVBand="0" w:oddHBand="1" w:evenHBand="0" w:firstRowFirstColumn="0" w:firstRowLastColumn="0" w:lastRowFirstColumn="0" w:lastRowLastColumn="0"/>
            </w:pPr>
            <w:r w:rsidRPr="00730F2F">
              <w:t xml:space="preserve">Opdracht </w:t>
            </w:r>
            <w:r w:rsidR="00BA710D">
              <w:t>2</w:t>
            </w:r>
          </w:p>
          <w:p w14:paraId="1A60FA95" w14:textId="77777777" w:rsidR="00B43BBF" w:rsidRPr="00730F2F" w:rsidRDefault="00B43BBF" w:rsidP="00B43BBF">
            <w:pPr>
              <w:cnfStyle w:val="000000100000" w:firstRow="0" w:lastRow="0" w:firstColumn="0" w:lastColumn="0" w:oddVBand="0" w:evenVBand="0" w:oddHBand="1" w:evenHBand="0" w:firstRowFirstColumn="0" w:firstRowLastColumn="0" w:lastRowFirstColumn="0" w:lastRowLastColumn="0"/>
            </w:pPr>
          </w:p>
        </w:tc>
      </w:tr>
      <w:tr w:rsidR="00B43BBF" w:rsidRPr="00730F2F" w14:paraId="5BF4AF3E" w14:textId="77777777" w:rsidTr="00230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01EAFAF6" w14:textId="77777777" w:rsidR="00B43BBF" w:rsidRPr="00730F2F" w:rsidRDefault="00B43BBF" w:rsidP="00B43BBF">
            <w:r w:rsidRPr="00730F2F">
              <w:t>Vaststellingsdatum</w:t>
            </w:r>
          </w:p>
        </w:tc>
        <w:tc>
          <w:tcPr>
            <w:tcW w:w="3396" w:type="pct"/>
            <w:gridSpan w:val="3"/>
          </w:tcPr>
          <w:p w14:paraId="2EAA726E" w14:textId="77777777" w:rsidR="00B43BBF" w:rsidRPr="00730F2F" w:rsidRDefault="00B338B3" w:rsidP="00B43BBF">
            <w:pPr>
              <w:cnfStyle w:val="000000010000" w:firstRow="0" w:lastRow="0" w:firstColumn="0" w:lastColumn="0" w:oddVBand="0" w:evenVBand="0" w:oddHBand="0" w:evenHBand="1" w:firstRowFirstColumn="0" w:firstRowLastColumn="0" w:lastRowFirstColumn="0" w:lastRowLastColumn="0"/>
            </w:pPr>
            <w:r>
              <w:t>22-09-2020</w:t>
            </w:r>
          </w:p>
        </w:tc>
      </w:tr>
    </w:tbl>
    <w:p w14:paraId="54F3C0BA" w14:textId="77777777" w:rsidR="00237180" w:rsidRPr="00730F2F" w:rsidRDefault="00237180" w:rsidP="00910A2E"/>
    <w:tbl>
      <w:tblPr>
        <w:tblStyle w:val="SPLVeldnamendonkerpaars-1ekolomentotaalrijgroen"/>
        <w:tblW w:w="5000" w:type="pct"/>
        <w:tblLook w:val="04A0" w:firstRow="1" w:lastRow="0" w:firstColumn="1" w:lastColumn="0" w:noHBand="0" w:noVBand="1"/>
      </w:tblPr>
      <w:tblGrid>
        <w:gridCol w:w="2934"/>
        <w:gridCol w:w="6126"/>
      </w:tblGrid>
      <w:tr w:rsidR="00730F2F" w:rsidRPr="00730F2F" w14:paraId="6F53E239" w14:textId="77777777" w:rsidTr="000F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6355B"/>
          </w:tcPr>
          <w:p w14:paraId="26358C4B" w14:textId="77777777" w:rsidR="00730F2F" w:rsidRPr="000F7640" w:rsidRDefault="00730F2F" w:rsidP="002B6BAB">
            <w:pPr>
              <w:jc w:val="center"/>
              <w:rPr>
                <w:b/>
                <w:color w:val="FFFFFF" w:themeColor="background1"/>
              </w:rPr>
            </w:pPr>
            <w:r w:rsidRPr="000F7640">
              <w:rPr>
                <w:b/>
                <w:color w:val="FFFFFF" w:themeColor="background1"/>
              </w:rPr>
              <w:t>Persoonsinformatie</w:t>
            </w:r>
          </w:p>
        </w:tc>
      </w:tr>
      <w:tr w:rsidR="00730F2F" w:rsidRPr="00730F2F" w14:paraId="15CC8D48"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001AA1C4" w14:textId="77777777" w:rsidR="00730F2F" w:rsidRPr="00730F2F" w:rsidRDefault="00730F2F" w:rsidP="002B6BAB">
            <w:r w:rsidRPr="00730F2F">
              <w:t>Datum</w:t>
            </w:r>
          </w:p>
        </w:tc>
        <w:tc>
          <w:tcPr>
            <w:tcW w:w="3381" w:type="pct"/>
          </w:tcPr>
          <w:p w14:paraId="18BC95D3"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05976A91"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6354CBE4" w14:textId="77777777" w:rsidR="00730F2F" w:rsidRPr="00730F2F" w:rsidRDefault="00730F2F" w:rsidP="002B6BAB">
            <w:r w:rsidRPr="00730F2F">
              <w:t>Naam kandidaat</w:t>
            </w:r>
          </w:p>
        </w:tc>
        <w:tc>
          <w:tcPr>
            <w:tcW w:w="3381" w:type="pct"/>
          </w:tcPr>
          <w:p w14:paraId="471ED9D4"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6D2FBDBB"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1CDFFA45" w14:textId="77777777" w:rsidR="00730F2F" w:rsidRPr="00730F2F" w:rsidRDefault="00730F2F" w:rsidP="002B6BAB">
            <w:r w:rsidRPr="00730F2F">
              <w:t>Studentnummer</w:t>
            </w:r>
          </w:p>
        </w:tc>
        <w:tc>
          <w:tcPr>
            <w:tcW w:w="3381" w:type="pct"/>
          </w:tcPr>
          <w:p w14:paraId="5790E861"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5C7C1559"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5B8EAFBC" w14:textId="77777777" w:rsidR="00730F2F" w:rsidRPr="00730F2F" w:rsidRDefault="00730F2F" w:rsidP="002B6BAB">
            <w:r w:rsidRPr="00730F2F">
              <w:t>Klas/groep</w:t>
            </w:r>
          </w:p>
        </w:tc>
        <w:tc>
          <w:tcPr>
            <w:tcW w:w="3381" w:type="pct"/>
          </w:tcPr>
          <w:p w14:paraId="0BF8A26E"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1FAEBB08"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1F4BEACD" w14:textId="77777777" w:rsidR="00730F2F" w:rsidRPr="00730F2F" w:rsidRDefault="00730F2F" w:rsidP="002B6BAB">
            <w:r w:rsidRPr="00730F2F">
              <w:t>Beoordelaar 1</w:t>
            </w:r>
          </w:p>
        </w:tc>
        <w:tc>
          <w:tcPr>
            <w:tcW w:w="3381" w:type="pct"/>
          </w:tcPr>
          <w:p w14:paraId="3E7B6A6D"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14AE4CBF"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0D49D6CF" w14:textId="77777777" w:rsidR="00730F2F" w:rsidRPr="00730F2F" w:rsidRDefault="00730F2F" w:rsidP="002B6BAB">
            <w:r w:rsidRPr="00730F2F">
              <w:t>Beoordelaar 2</w:t>
            </w:r>
          </w:p>
        </w:tc>
        <w:tc>
          <w:tcPr>
            <w:tcW w:w="3381" w:type="pct"/>
          </w:tcPr>
          <w:p w14:paraId="64C27FD0"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7DC2EA5D" w14:textId="77777777" w:rsidR="00F86F0C" w:rsidRPr="00730F2F" w:rsidRDefault="00F86F0C" w:rsidP="00910A2E"/>
    <w:p w14:paraId="39A5EDB8" w14:textId="77777777" w:rsidR="0017583A" w:rsidRPr="00730F2F" w:rsidRDefault="0017583A" w:rsidP="00910A2E">
      <w:pPr>
        <w:sectPr w:rsidR="0017583A" w:rsidRPr="00730F2F" w:rsidSect="00594DA0">
          <w:headerReference w:type="default" r:id="rId11"/>
          <w:pgSz w:w="11906" w:h="16838"/>
          <w:pgMar w:top="1418" w:right="1418" w:bottom="1418" w:left="1418" w:header="709" w:footer="709" w:gutter="0"/>
          <w:cols w:space="708"/>
          <w:vAlign w:val="bottom"/>
          <w:docGrid w:linePitch="360"/>
        </w:sectPr>
      </w:pPr>
    </w:p>
    <w:p w14:paraId="2D9D701B" w14:textId="77777777" w:rsidR="00730F2F" w:rsidRPr="00730F2F" w:rsidRDefault="00730F2F" w:rsidP="0023055E">
      <w:pPr>
        <w:pStyle w:val="Kop1"/>
      </w:pPr>
      <w:r w:rsidRPr="0023055E">
        <w:lastRenderedPageBreak/>
        <w:t>Algemeen</w:t>
      </w:r>
    </w:p>
    <w:p w14:paraId="0BE2817F" w14:textId="77777777" w:rsidR="00730F2F" w:rsidRPr="00730F2F" w:rsidRDefault="00730F2F" w:rsidP="00730F2F">
      <w:r w:rsidRPr="00730F2F">
        <w:t xml:space="preserve">Dit is het document </w:t>
      </w:r>
      <w:r w:rsidRPr="00730F2F">
        <w:rPr>
          <w:i/>
          <w:iCs/>
        </w:rPr>
        <w:t>Examenafspraken</w:t>
      </w:r>
      <w:r w:rsidRPr="00730F2F">
        <w:t xml:space="preserve">. Gebruik voor het concretiseren van dit document de </w:t>
      </w:r>
      <w:r w:rsidRPr="00730F2F">
        <w:rPr>
          <w:i/>
          <w:iCs/>
        </w:rPr>
        <w:t>Invulinstructie voor examenafspraken</w:t>
      </w:r>
      <w:r w:rsidRPr="00730F2F">
        <w:t>.</w:t>
      </w:r>
    </w:p>
    <w:p w14:paraId="0B8E95C5"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9062"/>
      </w:tblGrid>
      <w:tr w:rsidR="00730F2F" w:rsidRPr="00730F2F" w14:paraId="3F25914C"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7814559E" w14:textId="77777777" w:rsidR="00730F2F" w:rsidRPr="00671BD3" w:rsidRDefault="00730F2F" w:rsidP="002B6BAB">
            <w:pPr>
              <w:jc w:val="center"/>
              <w:rPr>
                <w:b/>
                <w:color w:val="FFFFFF" w:themeColor="background1"/>
              </w:rPr>
            </w:pPr>
            <w:r w:rsidRPr="00671BD3">
              <w:rPr>
                <w:b/>
                <w:color w:val="FFFFFF" w:themeColor="background1"/>
              </w:rPr>
              <w:t>Referentieopdrachten</w:t>
            </w:r>
          </w:p>
        </w:tc>
      </w:tr>
      <w:tr w:rsidR="00730F2F" w:rsidRPr="00730F2F" w14:paraId="688D0EFB"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F43F70A" w14:textId="77777777" w:rsidR="00BA710D" w:rsidRPr="00BA710D" w:rsidRDefault="00BA710D" w:rsidP="00BA710D">
            <w:pPr>
              <w:pStyle w:val="Kop2"/>
              <w:rPr>
                <w:rFonts w:asciiTheme="minorHAnsi" w:hAnsiTheme="minorHAnsi"/>
                <w:sz w:val="24"/>
                <w:szCs w:val="24"/>
              </w:rPr>
            </w:pPr>
            <w:r w:rsidRPr="00BA710D">
              <w:rPr>
                <w:sz w:val="24"/>
                <w:szCs w:val="24"/>
              </w:rPr>
              <w:t>Medewerker ICT support B1-K2</w:t>
            </w:r>
          </w:p>
          <w:p w14:paraId="0D68F9BA" w14:textId="77777777" w:rsidR="00BA710D" w:rsidRDefault="00BA710D" w:rsidP="00BA710D"/>
          <w:p w14:paraId="0F4105CD" w14:textId="77777777" w:rsidR="00BA710D" w:rsidRDefault="00BA710D" w:rsidP="00BA710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De kandidaat neemt </w:t>
            </w:r>
            <w:r>
              <w:rPr>
                <w:rFonts w:asciiTheme="minorHAnsi" w:hAnsiTheme="minorHAnsi" w:cstheme="minorHAnsi"/>
                <w:b/>
                <w:color w:val="auto"/>
                <w:sz w:val="22"/>
                <w:szCs w:val="22"/>
              </w:rPr>
              <w:t>indicatief 10</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storingen of meldingen</w:t>
            </w:r>
            <w:r>
              <w:rPr>
                <w:rFonts w:asciiTheme="minorHAnsi" w:hAnsiTheme="minorHAnsi" w:cstheme="minorHAnsi"/>
                <w:color w:val="auto"/>
                <w:sz w:val="22"/>
                <w:szCs w:val="22"/>
              </w:rPr>
              <w:t xml:space="preserve"> aan die binnenkomen, waarvan minimaal één live contactmoment (telefoon of face to face) en minimaal één digitaal contactmoment (chat, e-mail).</w:t>
            </w:r>
          </w:p>
          <w:p w14:paraId="4C8849E9" w14:textId="77777777" w:rsidR="00BA710D" w:rsidRDefault="00BA710D" w:rsidP="00BA710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Bij minimaal één van de meldingen moet tevens een korte, eenvoudige instructie worden gegeven (digitaal of mondeling). Hieronder staan drie soorten meldingen en enkele voorbeelden daarvan beschreven. Tijdens het examen moet een mix van onderstaande soorten meldingen worden aangeboden aan de student.</w:t>
            </w:r>
          </w:p>
          <w:p w14:paraId="23885194" w14:textId="77777777" w:rsidR="00BA710D" w:rsidRDefault="00BA710D" w:rsidP="00BA710D">
            <w:pPr>
              <w:pStyle w:val="Default"/>
              <w:spacing w:line="276" w:lineRule="auto"/>
              <w:rPr>
                <w:rFonts w:asciiTheme="minorHAnsi" w:hAnsiTheme="minorHAnsi" w:cstheme="minorHAnsi"/>
                <w:color w:val="auto"/>
                <w:sz w:val="22"/>
                <w:szCs w:val="22"/>
              </w:rPr>
            </w:pPr>
          </w:p>
          <w:p w14:paraId="3FAE5DC0" w14:textId="77777777" w:rsidR="00BA710D" w:rsidRDefault="00BA710D" w:rsidP="00BA710D">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Binnenkomende meldingen worden geregistreerd en afgehandeld.</w:t>
            </w:r>
          </w:p>
          <w:p w14:paraId="1F4F776D" w14:textId="77777777" w:rsidR="00BA710D" w:rsidRDefault="00BA710D" w:rsidP="00BA710D">
            <w:pPr>
              <w:pStyle w:val="Default"/>
              <w:numPr>
                <w:ilvl w:val="0"/>
                <w:numId w:val="6"/>
              </w:numPr>
              <w:spacing w:line="276" w:lineRule="auto"/>
              <w:ind w:left="737"/>
              <w:rPr>
                <w:rFonts w:asciiTheme="minorHAnsi" w:hAnsiTheme="minorHAnsi" w:cstheme="minorHAnsi"/>
                <w:sz w:val="22"/>
                <w:szCs w:val="22"/>
              </w:rPr>
            </w:pPr>
            <w:r>
              <w:rPr>
                <w:rFonts w:asciiTheme="minorHAnsi" w:hAnsiTheme="minorHAnsi" w:cstheme="minorHAnsi"/>
                <w:sz w:val="22"/>
                <w:szCs w:val="22"/>
              </w:rPr>
              <w:t>Een e-mail van gebruiker met de vraag hoe deze de achtergrond van zijn pc-desktop kan veranderen.</w:t>
            </w:r>
          </w:p>
          <w:p w14:paraId="46A560EC" w14:textId="77777777" w:rsidR="00BA710D" w:rsidRDefault="00BA710D" w:rsidP="00BA710D">
            <w:pPr>
              <w:pStyle w:val="Default"/>
              <w:numPr>
                <w:ilvl w:val="0"/>
                <w:numId w:val="6"/>
              </w:numPr>
              <w:spacing w:line="276" w:lineRule="auto"/>
              <w:ind w:left="737"/>
              <w:rPr>
                <w:rFonts w:asciiTheme="minorHAnsi" w:hAnsiTheme="minorHAnsi" w:cstheme="minorHAnsi"/>
                <w:sz w:val="22"/>
                <w:szCs w:val="22"/>
              </w:rPr>
            </w:pPr>
            <w:r>
              <w:rPr>
                <w:rFonts w:asciiTheme="minorHAnsi" w:hAnsiTheme="minorHAnsi" w:cstheme="minorHAnsi"/>
                <w:sz w:val="22"/>
                <w:szCs w:val="22"/>
              </w:rPr>
              <w:t>Een gebruiker die belt dat hij zijn nieuwe telefoon wil koppelen aan een Office 365</w:t>
            </w:r>
            <w:r>
              <w:rPr>
                <w:rFonts w:asciiTheme="minorHAnsi" w:hAnsiTheme="minorHAnsi" w:cstheme="minorHAnsi"/>
                <w:sz w:val="22"/>
                <w:szCs w:val="22"/>
              </w:rPr>
              <w:noBreakHyphen/>
              <w:t>account.</w:t>
            </w:r>
          </w:p>
          <w:p w14:paraId="51840CC8" w14:textId="77777777" w:rsidR="00BA710D" w:rsidRDefault="00BA710D" w:rsidP="00BA710D">
            <w:pPr>
              <w:pStyle w:val="Default"/>
              <w:numPr>
                <w:ilvl w:val="0"/>
                <w:numId w:val="6"/>
              </w:numPr>
              <w:spacing w:line="276" w:lineRule="auto"/>
              <w:ind w:left="737"/>
              <w:rPr>
                <w:rFonts w:asciiTheme="minorHAnsi" w:hAnsiTheme="minorHAnsi" w:cstheme="minorHAnsi"/>
                <w:sz w:val="22"/>
                <w:szCs w:val="22"/>
              </w:rPr>
            </w:pPr>
            <w:r>
              <w:rPr>
                <w:rFonts w:asciiTheme="minorHAnsi" w:hAnsiTheme="minorHAnsi" w:cstheme="minorHAnsi"/>
                <w:sz w:val="22"/>
                <w:szCs w:val="22"/>
              </w:rPr>
              <w:t>Een gebruiker die belt met een vraag over het onleesbaar maken van tekst in een screendump.</w:t>
            </w:r>
          </w:p>
          <w:p w14:paraId="51EB46B2" w14:textId="77777777" w:rsidR="00BA710D" w:rsidRDefault="00BA710D" w:rsidP="00BA710D">
            <w:pPr>
              <w:pStyle w:val="Default"/>
              <w:numPr>
                <w:ilvl w:val="1"/>
                <w:numId w:val="7"/>
              </w:numPr>
              <w:spacing w:line="276" w:lineRule="auto"/>
              <w:rPr>
                <w:rFonts w:asciiTheme="minorHAnsi" w:hAnsiTheme="minorHAnsi" w:cstheme="minorHAnsi"/>
                <w:sz w:val="22"/>
                <w:szCs w:val="22"/>
              </w:rPr>
            </w:pPr>
          </w:p>
          <w:p w14:paraId="4A040609" w14:textId="77777777" w:rsidR="00BA710D" w:rsidRDefault="00BA710D" w:rsidP="00BA710D">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Binnenkomende meldingen die geregistreerd en doorgezet moeten worden naar de tweede lijn. (Dit mag volgens het SLA.)</w:t>
            </w:r>
          </w:p>
          <w:p w14:paraId="17686C47" w14:textId="77777777" w:rsidR="00BA710D" w:rsidRDefault="00BA710D" w:rsidP="00BA710D">
            <w:pPr>
              <w:pStyle w:val="Default"/>
              <w:numPr>
                <w:ilvl w:val="0"/>
                <w:numId w:val="8"/>
              </w:numPr>
              <w:spacing w:line="276" w:lineRule="auto"/>
              <w:ind w:left="737"/>
              <w:rPr>
                <w:rFonts w:asciiTheme="minorHAnsi" w:hAnsiTheme="minorHAnsi" w:cstheme="minorHAnsi"/>
                <w:sz w:val="22"/>
                <w:szCs w:val="22"/>
              </w:rPr>
            </w:pPr>
            <w:r>
              <w:rPr>
                <w:rFonts w:asciiTheme="minorHAnsi" w:hAnsiTheme="minorHAnsi" w:cstheme="minorHAnsi"/>
                <w:sz w:val="22"/>
                <w:szCs w:val="22"/>
              </w:rPr>
              <w:t>Een manager e-mailt dat er een nieuwe medewerker komt en dat deze een gebruikersaccount moet krijgen.</w:t>
            </w:r>
          </w:p>
          <w:p w14:paraId="1C0E8D94" w14:textId="77777777" w:rsidR="00BA710D" w:rsidRDefault="00BA710D" w:rsidP="00BA710D">
            <w:pPr>
              <w:pStyle w:val="Default"/>
              <w:numPr>
                <w:ilvl w:val="0"/>
                <w:numId w:val="8"/>
              </w:numPr>
              <w:spacing w:line="276" w:lineRule="auto"/>
              <w:ind w:left="737"/>
              <w:rPr>
                <w:rFonts w:asciiTheme="minorHAnsi" w:hAnsiTheme="minorHAnsi" w:cstheme="minorHAnsi"/>
                <w:sz w:val="22"/>
                <w:szCs w:val="22"/>
              </w:rPr>
            </w:pPr>
            <w:r>
              <w:rPr>
                <w:rFonts w:asciiTheme="minorHAnsi" w:hAnsiTheme="minorHAnsi" w:cstheme="minorHAnsi"/>
                <w:sz w:val="22"/>
                <w:szCs w:val="22"/>
              </w:rPr>
              <w:t>Een gebruiker belt dat de printer een krakend geluid maakt.</w:t>
            </w:r>
          </w:p>
          <w:p w14:paraId="755A1990" w14:textId="77777777" w:rsidR="00BA710D" w:rsidRDefault="00BA710D" w:rsidP="00BA710D">
            <w:pPr>
              <w:pStyle w:val="Default"/>
              <w:numPr>
                <w:ilvl w:val="1"/>
                <w:numId w:val="7"/>
              </w:numPr>
              <w:spacing w:line="276" w:lineRule="auto"/>
              <w:rPr>
                <w:rFonts w:asciiTheme="minorHAnsi" w:hAnsiTheme="minorHAnsi" w:cstheme="minorHAnsi"/>
                <w:sz w:val="22"/>
                <w:szCs w:val="22"/>
              </w:rPr>
            </w:pPr>
          </w:p>
          <w:p w14:paraId="1C93AF5D" w14:textId="77777777" w:rsidR="00BA710D" w:rsidRDefault="00BA710D" w:rsidP="00BA710D">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Binnenkomende meldingen die geregistreerd moeten worden, maar niet in behandeling genomen mogen worden.</w:t>
            </w:r>
          </w:p>
          <w:p w14:paraId="68BB349C" w14:textId="77777777" w:rsidR="00BA710D" w:rsidRDefault="00BA710D" w:rsidP="00BA710D">
            <w:pPr>
              <w:pStyle w:val="Default"/>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Een gebruiker belt dat hij problemen heeft met een laptop, maar de gebruiker is een externe medewerker die een laptop heeft van de eigen werkgever.</w:t>
            </w:r>
          </w:p>
          <w:p w14:paraId="70DE3CDB" w14:textId="77777777" w:rsidR="00BA710D" w:rsidRDefault="00BA710D" w:rsidP="00BA710D">
            <w:pPr>
              <w:pStyle w:val="Default"/>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Een gebruiker die meer rechten wil, maar geen autorisatie heeft om dit aan te vragen.</w:t>
            </w:r>
          </w:p>
          <w:p w14:paraId="18D184E3" w14:textId="77777777" w:rsidR="00BA710D" w:rsidRDefault="00BA710D" w:rsidP="00BA710D">
            <w:pPr>
              <w:pStyle w:val="Default"/>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Een binnenkomende melding van een gebruiker die problemen heeft met een privétablet en blijft doordrammen dat hij geholpen wil worden.</w:t>
            </w:r>
          </w:p>
          <w:p w14:paraId="38E3BE86" w14:textId="77777777" w:rsidR="00BA710D" w:rsidRDefault="00BA710D" w:rsidP="00BA710D">
            <w:pPr>
              <w:rPr>
                <w:rFonts w:asciiTheme="minorHAnsi" w:hAnsiTheme="minorHAnsi" w:cstheme="minorHAnsi"/>
              </w:rPr>
            </w:pPr>
          </w:p>
          <w:p w14:paraId="1410EE27" w14:textId="77777777" w:rsidR="00730F2F" w:rsidRPr="00730F2F" w:rsidRDefault="00BA710D" w:rsidP="002B6BAB">
            <w:r w:rsidRPr="00F4350E">
              <w:rPr>
                <w:rFonts w:cstheme="minorHAnsi"/>
              </w:rPr>
              <w:t>Het examen duurt i</w:t>
            </w:r>
            <w:r w:rsidRPr="00F4350E">
              <w:t>ndicatief 4-6 uur. Dit is definitief te bepalen in overleg met het leerbedrijf of door school.</w:t>
            </w:r>
            <w:r w:rsidR="00730F2F" w:rsidRPr="00730F2F">
              <w:t xml:space="preserve"> </w:t>
            </w:r>
          </w:p>
        </w:tc>
      </w:tr>
    </w:tbl>
    <w:p w14:paraId="06849199"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9062"/>
      </w:tblGrid>
      <w:tr w:rsidR="00730F2F" w:rsidRPr="00730F2F" w14:paraId="6C45EFEA"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26D248F7" w14:textId="77777777" w:rsidR="00730F2F" w:rsidRPr="00671BD3" w:rsidRDefault="00730F2F" w:rsidP="002B6BAB">
            <w:pPr>
              <w:jc w:val="center"/>
              <w:rPr>
                <w:b/>
                <w:color w:val="FFFFFF" w:themeColor="background1"/>
              </w:rPr>
            </w:pPr>
            <w:r w:rsidRPr="00671BD3">
              <w:rPr>
                <w:b/>
                <w:color w:val="FFFFFF" w:themeColor="background1"/>
              </w:rPr>
              <w:t>Concrete invulling examenopdrachten</w:t>
            </w:r>
          </w:p>
        </w:tc>
      </w:tr>
      <w:tr w:rsidR="00730F2F" w:rsidRPr="00730F2F" w14:paraId="50E9173D"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211C916" w14:textId="77777777" w:rsidR="00730F2F" w:rsidRPr="00730F2F" w:rsidRDefault="00730F2F" w:rsidP="002B6BAB">
            <w:pPr>
              <w:rPr>
                <w:i/>
              </w:rPr>
            </w:pPr>
            <w:r w:rsidRPr="00730F2F">
              <w:rPr>
                <w:i/>
              </w:rPr>
              <w:t>Beschrijf hier de gekozen invulling van de opdrachten, de context waarbinnen het examen plaatsvindt en de afnamecondities.</w:t>
            </w:r>
          </w:p>
          <w:p w14:paraId="0F5C2C2F" w14:textId="77777777" w:rsidR="00730F2F" w:rsidRPr="00730F2F" w:rsidRDefault="00730F2F" w:rsidP="002B6BAB">
            <w:pPr>
              <w:rPr>
                <w:i/>
              </w:rPr>
            </w:pPr>
          </w:p>
          <w:p w14:paraId="5E17BCB9" w14:textId="77777777" w:rsidR="00730F2F" w:rsidRPr="00730F2F" w:rsidRDefault="00730F2F" w:rsidP="00671BD3">
            <w:pPr>
              <w:pStyle w:val="Kop3"/>
            </w:pPr>
            <w:r w:rsidRPr="00730F2F">
              <w:lastRenderedPageBreak/>
              <w:t xml:space="preserve">Examenopdracht </w:t>
            </w:r>
            <w:r w:rsidR="00F4350E">
              <w:t>1</w:t>
            </w:r>
          </w:p>
          <w:p w14:paraId="4FAFE125" w14:textId="77777777" w:rsidR="00730F2F" w:rsidRPr="00730F2F" w:rsidRDefault="00730F2F" w:rsidP="002B6BAB">
            <w:pPr>
              <w:rPr>
                <w:i/>
              </w:rPr>
            </w:pPr>
            <w:r w:rsidRPr="00730F2F">
              <w:rPr>
                <w:i/>
              </w:rPr>
              <w:t>[…]</w:t>
            </w:r>
          </w:p>
          <w:p w14:paraId="295D1D69" w14:textId="77777777" w:rsidR="00730F2F" w:rsidRPr="00730F2F" w:rsidRDefault="00730F2F" w:rsidP="00E93F79"/>
          <w:p w14:paraId="743E1E3B" w14:textId="77777777" w:rsidR="00730F2F" w:rsidRPr="00730F2F" w:rsidRDefault="00730F2F" w:rsidP="00671BD3">
            <w:pPr>
              <w:pStyle w:val="Kop3"/>
            </w:pPr>
            <w:r w:rsidRPr="00730F2F">
              <w:t xml:space="preserve">Examenopdracht </w:t>
            </w:r>
            <w:r w:rsidR="00F4350E">
              <w:t>2</w:t>
            </w:r>
          </w:p>
          <w:p w14:paraId="0E1ABC84" w14:textId="77777777" w:rsidR="00730F2F" w:rsidRPr="00730F2F" w:rsidRDefault="00730F2F" w:rsidP="002B6BAB">
            <w:pPr>
              <w:rPr>
                <w:i/>
              </w:rPr>
            </w:pPr>
            <w:r w:rsidRPr="00730F2F">
              <w:rPr>
                <w:i/>
              </w:rPr>
              <w:t>[…]</w:t>
            </w:r>
          </w:p>
          <w:p w14:paraId="32BEC9D4" w14:textId="77777777" w:rsidR="00730F2F" w:rsidRPr="00730F2F" w:rsidRDefault="00730F2F" w:rsidP="002B6BAB">
            <w:pPr>
              <w:rPr>
                <w:i/>
              </w:rPr>
            </w:pPr>
          </w:p>
          <w:p w14:paraId="5C51947E" w14:textId="77777777" w:rsidR="00730F2F" w:rsidRPr="00730F2F" w:rsidRDefault="00730F2F" w:rsidP="002B6BAB">
            <w:pPr>
              <w:rPr>
                <w:i/>
              </w:rPr>
            </w:pPr>
          </w:p>
          <w:p w14:paraId="40BA94BE" w14:textId="77777777" w:rsidR="00730F2F" w:rsidRPr="00730F2F" w:rsidRDefault="00730F2F" w:rsidP="002B6BAB">
            <w:pPr>
              <w:rPr>
                <w:i/>
              </w:rPr>
            </w:pPr>
          </w:p>
        </w:tc>
      </w:tr>
    </w:tbl>
    <w:p w14:paraId="192D4D50" w14:textId="77777777" w:rsidR="00730F2F" w:rsidRPr="0023055E" w:rsidRDefault="00730F2F" w:rsidP="0023055E">
      <w:r w:rsidRPr="0023055E">
        <w:lastRenderedPageBreak/>
        <w:br w:type="page"/>
      </w:r>
    </w:p>
    <w:p w14:paraId="79FBBAD8" w14:textId="77777777" w:rsidR="00730F2F" w:rsidRPr="00730F2F" w:rsidRDefault="00730F2F" w:rsidP="0023055E">
      <w:pPr>
        <w:pStyle w:val="Kop1"/>
      </w:pPr>
      <w:r w:rsidRPr="00730F2F">
        <w:lastRenderedPageBreak/>
        <w:t>B</w:t>
      </w:r>
      <w:r w:rsidR="00BA710D">
        <w:t>1</w:t>
      </w:r>
      <w:r w:rsidRPr="00730F2F">
        <w:t>-K</w:t>
      </w:r>
      <w:r w:rsidR="00BA710D">
        <w:t>2</w:t>
      </w:r>
      <w:r w:rsidRPr="00730F2F">
        <w:t>-W</w:t>
      </w:r>
      <w:r w:rsidR="00BA710D">
        <w:t>1</w:t>
      </w:r>
      <w:r w:rsidRPr="00730F2F">
        <w:t>:</w:t>
      </w:r>
      <w:r w:rsidR="00BA710D">
        <w:t xml:space="preserve"> Neemt meldingen aan en registreert meldingen</w:t>
      </w:r>
    </w:p>
    <w:tbl>
      <w:tblPr>
        <w:tblStyle w:val="SPLVeldnamendonkerpaars-1ekolomentotaalrijgroen"/>
        <w:tblW w:w="5000" w:type="pct"/>
        <w:tblLook w:val="04A0" w:firstRow="1" w:lastRow="0" w:firstColumn="1" w:lastColumn="0" w:noHBand="0" w:noVBand="1"/>
      </w:tblPr>
      <w:tblGrid>
        <w:gridCol w:w="9062"/>
      </w:tblGrid>
      <w:tr w:rsidR="00730F2F" w:rsidRPr="00730F2F" w14:paraId="1A17190C"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493BE6EE" w14:textId="77777777" w:rsidR="00730F2F" w:rsidRPr="00671BD3" w:rsidRDefault="00730F2F" w:rsidP="002B6BAB">
            <w:pPr>
              <w:jc w:val="center"/>
              <w:rPr>
                <w:b/>
                <w:color w:val="FFFFFF" w:themeColor="background1"/>
              </w:rPr>
            </w:pPr>
            <w:r w:rsidRPr="00671BD3">
              <w:rPr>
                <w:b/>
                <w:color w:val="FFFFFF" w:themeColor="background1"/>
              </w:rPr>
              <w:t xml:space="preserve">Examenopdracht </w:t>
            </w:r>
            <w:r w:rsidR="00BA710D">
              <w:rPr>
                <w:b/>
                <w:color w:val="FFFFFF" w:themeColor="background1"/>
              </w:rPr>
              <w:t>1</w:t>
            </w:r>
          </w:p>
        </w:tc>
      </w:tr>
      <w:tr w:rsidR="00730F2F" w:rsidRPr="00730F2F" w14:paraId="087EFA82"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289A02" w14:textId="77777777" w:rsidR="00BA710D" w:rsidRPr="005C56DE" w:rsidRDefault="00BA710D" w:rsidP="00BA710D">
            <w:r>
              <w:t>Je gaat incidentmeldingen aannemen en registreren.</w:t>
            </w:r>
          </w:p>
          <w:p w14:paraId="47A8FE7E" w14:textId="77777777" w:rsidR="00BA710D" w:rsidRPr="005C56DE" w:rsidRDefault="00BA710D" w:rsidP="00BA710D"/>
          <w:p w14:paraId="3937F15B" w14:textId="77777777" w:rsidR="00BA710D" w:rsidRPr="005C56DE" w:rsidRDefault="00BA710D" w:rsidP="00BA710D">
            <w:pPr>
              <w:pStyle w:val="Kop3"/>
            </w:pPr>
            <w:r w:rsidRPr="00F4350E">
              <w:t>Voorbereiden</w:t>
            </w:r>
          </w:p>
          <w:p w14:paraId="323308C6" w14:textId="77777777" w:rsidR="00BA710D" w:rsidRDefault="00BA710D" w:rsidP="00BA710D">
            <w:pPr>
              <w:pStyle w:val="Lijstalinea"/>
              <w:numPr>
                <w:ilvl w:val="0"/>
                <w:numId w:val="2"/>
              </w:numPr>
              <w:ind w:left="360"/>
            </w:pPr>
            <w:r>
              <w:t>Bestudeer de procedure voor het aannemen en registreren van meldingen.</w:t>
            </w:r>
          </w:p>
          <w:p w14:paraId="6AE4702A" w14:textId="77777777" w:rsidR="00BA710D" w:rsidRDefault="00BA710D" w:rsidP="00BA710D">
            <w:pPr>
              <w:pStyle w:val="Lijstalinea"/>
              <w:numPr>
                <w:ilvl w:val="0"/>
                <w:numId w:val="2"/>
              </w:numPr>
              <w:ind w:left="360"/>
            </w:pPr>
            <w:r>
              <w:t>Zorg ervoor dat je weet welk registratiesysteem je moet gebruiken en hoe je meldingen hierin registreert.</w:t>
            </w:r>
          </w:p>
          <w:p w14:paraId="58AFEC19" w14:textId="77777777" w:rsidR="00BA710D" w:rsidRPr="005C56DE" w:rsidRDefault="00BA710D" w:rsidP="00BA710D"/>
          <w:p w14:paraId="70016A33" w14:textId="77777777" w:rsidR="00BA710D" w:rsidRPr="005C56DE" w:rsidRDefault="00BA710D" w:rsidP="00BA710D">
            <w:pPr>
              <w:pStyle w:val="Kop3"/>
            </w:pPr>
            <w:r>
              <w:t>Aannemen meldingen</w:t>
            </w:r>
          </w:p>
          <w:p w14:paraId="01540EAF" w14:textId="77777777" w:rsidR="00BA710D" w:rsidRDefault="00BA710D" w:rsidP="00BA710D">
            <w:pPr>
              <w:pStyle w:val="Lijstalinea"/>
              <w:numPr>
                <w:ilvl w:val="0"/>
                <w:numId w:val="3"/>
              </w:numPr>
              <w:ind w:left="360"/>
            </w:pPr>
            <w:r>
              <w:t>Neem de meldingen aan. Vul de benodigde gegevens in het registratiesysteem in.</w:t>
            </w:r>
          </w:p>
          <w:p w14:paraId="10C3EF46" w14:textId="77777777" w:rsidR="00BA710D" w:rsidRDefault="00BA710D" w:rsidP="00BA710D">
            <w:pPr>
              <w:pStyle w:val="Lijstalinea"/>
              <w:numPr>
                <w:ilvl w:val="0"/>
                <w:numId w:val="3"/>
              </w:numPr>
              <w:ind w:left="360"/>
            </w:pPr>
            <w:r>
              <w:t>Bepaal per melding of je de melding:</w:t>
            </w:r>
          </w:p>
          <w:p w14:paraId="47BEFD8A" w14:textId="77777777" w:rsidR="00BA710D" w:rsidRDefault="00BA710D" w:rsidP="00BA710D">
            <w:pPr>
              <w:pStyle w:val="Lijstalinea"/>
              <w:numPr>
                <w:ilvl w:val="1"/>
                <w:numId w:val="3"/>
              </w:numPr>
              <w:ind w:left="737"/>
            </w:pPr>
            <w:r>
              <w:t>zelf moet afhandelen;</w:t>
            </w:r>
          </w:p>
          <w:p w14:paraId="05116374" w14:textId="77777777" w:rsidR="00BA710D" w:rsidRDefault="00BA710D" w:rsidP="00BA710D">
            <w:pPr>
              <w:pStyle w:val="Lijstalinea"/>
              <w:numPr>
                <w:ilvl w:val="1"/>
                <w:numId w:val="3"/>
              </w:numPr>
              <w:ind w:left="737"/>
            </w:pPr>
            <w:r>
              <w:t>moet escaleren;</w:t>
            </w:r>
          </w:p>
          <w:p w14:paraId="0720F983" w14:textId="77777777" w:rsidR="00BA710D" w:rsidRPr="005C56DE" w:rsidRDefault="00BA710D" w:rsidP="00BA710D">
            <w:pPr>
              <w:pStyle w:val="Lijstalinea"/>
              <w:numPr>
                <w:ilvl w:val="1"/>
                <w:numId w:val="3"/>
              </w:numPr>
              <w:ind w:left="737"/>
            </w:pPr>
            <w:r>
              <w:t>niet in behandeling mag nemen.</w:t>
            </w:r>
          </w:p>
          <w:p w14:paraId="1710DC0D" w14:textId="77777777" w:rsidR="00BA710D" w:rsidRDefault="00BA710D" w:rsidP="00BA710D">
            <w:pPr>
              <w:pStyle w:val="Lijstalinea"/>
              <w:numPr>
                <w:ilvl w:val="0"/>
                <w:numId w:val="3"/>
              </w:numPr>
              <w:ind w:left="360"/>
            </w:pPr>
            <w:r>
              <w:t>Categoriseer en prioriteer de meldingen in het registratiesysteem.</w:t>
            </w:r>
          </w:p>
          <w:p w14:paraId="7CD6A0CE" w14:textId="77777777" w:rsidR="00BA710D" w:rsidRDefault="00BA710D" w:rsidP="00BA710D">
            <w:pPr>
              <w:pStyle w:val="Lijstalinea"/>
              <w:numPr>
                <w:ilvl w:val="0"/>
                <w:numId w:val="3"/>
              </w:numPr>
              <w:ind w:left="360"/>
            </w:pPr>
            <w:r>
              <w:t>Geef aan de aanmelder aan wat het</w:t>
            </w:r>
            <w:r w:rsidRPr="002D4CA4">
              <w:t xml:space="preserve"> verloop van de afwikkeling van de melding</w:t>
            </w:r>
            <w:r>
              <w:t xml:space="preserve"> is en wat de standaarddoorlooptijd is.</w:t>
            </w:r>
          </w:p>
          <w:p w14:paraId="50E406FB" w14:textId="77777777" w:rsidR="00BA710D" w:rsidRPr="005C56DE" w:rsidRDefault="00BA710D" w:rsidP="00BA710D">
            <w:pPr>
              <w:pStyle w:val="Lijstalinea"/>
              <w:numPr>
                <w:ilvl w:val="0"/>
                <w:numId w:val="3"/>
              </w:numPr>
              <w:ind w:left="360"/>
            </w:pPr>
            <w:r>
              <w:t>D</w:t>
            </w:r>
            <w:r w:rsidRPr="002D4CA4">
              <w:t>ocumenteer</w:t>
            </w:r>
            <w:r>
              <w:t xml:space="preserve"> en registreer</w:t>
            </w:r>
            <w:r w:rsidRPr="002D4CA4">
              <w:t xml:space="preserve"> alle meldingen in </w:t>
            </w:r>
            <w:r>
              <w:t>het</w:t>
            </w:r>
            <w:r w:rsidRPr="002D4CA4">
              <w:t xml:space="preserve"> daarvoor bestemd</w:t>
            </w:r>
            <w:r>
              <w:t>e</w:t>
            </w:r>
            <w:r w:rsidRPr="002D4CA4">
              <w:t xml:space="preserve"> digitaal registratiesysteem.</w:t>
            </w:r>
          </w:p>
          <w:p w14:paraId="56ECA6AC" w14:textId="77777777" w:rsidR="00BA710D" w:rsidRPr="005C56DE" w:rsidRDefault="00BA710D" w:rsidP="00BA710D"/>
          <w:p w14:paraId="4FC2E601" w14:textId="77777777" w:rsidR="00BA710D" w:rsidRPr="00BA710D" w:rsidRDefault="00BA710D" w:rsidP="00BA710D">
            <w:pPr>
              <w:rPr>
                <w:rFonts w:asciiTheme="majorHAnsi" w:hAnsiTheme="majorHAnsi" w:cstheme="majorHAnsi"/>
                <w:bCs/>
                <w:color w:val="56355B" w:themeColor="text2"/>
                <w:sz w:val="24"/>
                <w:szCs w:val="24"/>
              </w:rPr>
            </w:pPr>
            <w:r w:rsidRPr="00BA710D">
              <w:rPr>
                <w:rFonts w:asciiTheme="majorHAnsi" w:hAnsiTheme="majorHAnsi" w:cstheme="majorHAnsi"/>
                <w:bCs/>
                <w:color w:val="56355B" w:themeColor="text2"/>
                <w:sz w:val="24"/>
                <w:szCs w:val="24"/>
              </w:rPr>
              <w:t>Resultaat</w:t>
            </w:r>
          </w:p>
          <w:p w14:paraId="02FEA62F" w14:textId="77777777" w:rsidR="00BA710D" w:rsidRPr="005C56DE" w:rsidRDefault="00BA710D" w:rsidP="00BA710D">
            <w:r w:rsidRPr="005C56DE">
              <w:t>Als resultaat van deze opdracht lever je de volgende producten en/of diensten op.</w:t>
            </w:r>
          </w:p>
          <w:p w14:paraId="7E3A092D" w14:textId="77777777" w:rsidR="00BA710D" w:rsidRPr="005C56DE" w:rsidRDefault="00BA710D" w:rsidP="00F4350E">
            <w:pPr>
              <w:pStyle w:val="Lijstalinea"/>
              <w:numPr>
                <w:ilvl w:val="0"/>
                <w:numId w:val="1"/>
              </w:numPr>
            </w:pPr>
            <w:r>
              <w:t>Geregistreerde meldingen</w:t>
            </w:r>
          </w:p>
          <w:p w14:paraId="137EF4B8" w14:textId="77777777" w:rsidR="00730F2F" w:rsidRPr="00730F2F" w:rsidRDefault="00BA710D" w:rsidP="00F4350E">
            <w:pPr>
              <w:pStyle w:val="Lijstalinea"/>
              <w:numPr>
                <w:ilvl w:val="0"/>
                <w:numId w:val="1"/>
              </w:numPr>
            </w:pPr>
            <w:r>
              <w:t>Geïnformeerde melders</w:t>
            </w:r>
          </w:p>
        </w:tc>
      </w:tr>
    </w:tbl>
    <w:p w14:paraId="0A5D0188" w14:textId="77777777" w:rsidR="00BA710D" w:rsidRDefault="00BA710D">
      <w:pPr>
        <w:spacing w:after="160" w:line="259" w:lineRule="auto"/>
      </w:pPr>
    </w:p>
    <w:tbl>
      <w:tblPr>
        <w:tblStyle w:val="SPLVeldnamendonkerpaars-1ekolomentotaalrijgroen"/>
        <w:tblW w:w="5000" w:type="pct"/>
        <w:tblLook w:val="04A0" w:firstRow="1" w:lastRow="0" w:firstColumn="1" w:lastColumn="0" w:noHBand="0" w:noVBand="1"/>
      </w:tblPr>
      <w:tblGrid>
        <w:gridCol w:w="9062"/>
      </w:tblGrid>
      <w:tr w:rsidR="00BA710D" w:rsidRPr="00730F2F" w14:paraId="69B18AFF" w14:textId="77777777" w:rsidTr="00B41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2D1069A4" w14:textId="77777777" w:rsidR="00BA710D" w:rsidRPr="00671BD3" w:rsidRDefault="00BA710D" w:rsidP="00B41508">
            <w:pPr>
              <w:jc w:val="center"/>
              <w:rPr>
                <w:b/>
                <w:color w:val="FFFFFF" w:themeColor="background1"/>
              </w:rPr>
            </w:pPr>
            <w:r w:rsidRPr="00671BD3">
              <w:rPr>
                <w:b/>
                <w:color w:val="FFFFFF" w:themeColor="background1"/>
              </w:rPr>
              <w:t>Aanvullende afspraken</w:t>
            </w:r>
          </w:p>
        </w:tc>
      </w:tr>
      <w:tr w:rsidR="00BA710D" w:rsidRPr="00730F2F" w14:paraId="56E29B86" w14:textId="77777777" w:rsidTr="00B41508">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B2E5158" w14:textId="77777777" w:rsidR="00BA710D" w:rsidRDefault="00BA710D" w:rsidP="00B41508">
            <w:pPr>
              <w:rPr>
                <w:i/>
                <w:strike/>
                <w:u w:val="single"/>
              </w:rPr>
            </w:pPr>
          </w:p>
          <w:p w14:paraId="1AF38EB6" w14:textId="77777777" w:rsidR="00BA710D" w:rsidRDefault="00BA710D" w:rsidP="00B41508">
            <w:pPr>
              <w:rPr>
                <w:i/>
                <w:strike/>
                <w:u w:val="single"/>
              </w:rPr>
            </w:pPr>
          </w:p>
          <w:p w14:paraId="0CB6AB9F" w14:textId="77777777" w:rsidR="00BA710D" w:rsidRPr="00730F2F" w:rsidRDefault="00BA710D" w:rsidP="00B41508">
            <w:pPr>
              <w:rPr>
                <w:i/>
              </w:rPr>
            </w:pPr>
          </w:p>
        </w:tc>
      </w:tr>
      <w:tr w:rsidR="00BA710D" w:rsidRPr="00730F2F" w14:paraId="01B1F568" w14:textId="77777777" w:rsidTr="00B415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4E753653" w14:textId="77777777" w:rsidR="00BA710D" w:rsidRPr="00671BD3" w:rsidRDefault="00BA710D" w:rsidP="00B41508">
            <w:pPr>
              <w:jc w:val="center"/>
              <w:rPr>
                <w:b/>
                <w:i/>
                <w:color w:val="FFFFFF" w:themeColor="background1"/>
                <w:u w:val="single"/>
              </w:rPr>
            </w:pPr>
            <w:r w:rsidRPr="00671BD3">
              <w:rPr>
                <w:b/>
                <w:color w:val="FFFFFF" w:themeColor="background1"/>
              </w:rPr>
              <w:t>Periode, beschikbare tijd en afgesproken beoordeelmomenten</w:t>
            </w:r>
          </w:p>
        </w:tc>
      </w:tr>
      <w:tr w:rsidR="00BA710D" w:rsidRPr="00730F2F" w14:paraId="489B5EDC" w14:textId="77777777" w:rsidTr="00B4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2055CC" w14:textId="77777777" w:rsidR="00BA710D" w:rsidRPr="00730F2F" w:rsidRDefault="00BA710D" w:rsidP="00B41508"/>
          <w:p w14:paraId="2A8843BC" w14:textId="77777777" w:rsidR="00BA710D" w:rsidRPr="00730F2F" w:rsidRDefault="00BA710D" w:rsidP="00B41508"/>
        </w:tc>
      </w:tr>
    </w:tbl>
    <w:p w14:paraId="0B92F66A" w14:textId="77777777" w:rsidR="00BA710D" w:rsidRDefault="00BA710D">
      <w:pPr>
        <w:spacing w:after="160" w:line="259" w:lineRule="auto"/>
      </w:pPr>
    </w:p>
    <w:p w14:paraId="200407D8" w14:textId="77777777" w:rsidR="00BA710D" w:rsidRDefault="00BA710D">
      <w:pPr>
        <w:spacing w:after="160" w:line="259" w:lineRule="auto"/>
      </w:pPr>
      <w:r>
        <w:br w:type="page"/>
      </w:r>
    </w:p>
    <w:p w14:paraId="55AD99F2" w14:textId="77777777" w:rsidR="00BA710D" w:rsidRPr="00730F2F" w:rsidRDefault="00BA710D" w:rsidP="00BA710D">
      <w:pPr>
        <w:pStyle w:val="Kop1"/>
      </w:pPr>
      <w:r w:rsidRPr="00730F2F">
        <w:lastRenderedPageBreak/>
        <w:t>B</w:t>
      </w:r>
      <w:r>
        <w:t>1</w:t>
      </w:r>
      <w:r w:rsidRPr="00730F2F">
        <w:t>-K</w:t>
      </w:r>
      <w:r>
        <w:t>2</w:t>
      </w:r>
      <w:r w:rsidRPr="00730F2F">
        <w:t>-W</w:t>
      </w:r>
      <w:r>
        <w:t>2</w:t>
      </w:r>
      <w:r w:rsidRPr="00730F2F">
        <w:t>:</w:t>
      </w:r>
      <w:r>
        <w:t xml:space="preserve"> Neemt meldingen aan en registreert meldingen</w:t>
      </w:r>
    </w:p>
    <w:tbl>
      <w:tblPr>
        <w:tblStyle w:val="SPLVeldnamendonkerpaars-1ekolomentotaalrijgroen"/>
        <w:tblW w:w="5000" w:type="pct"/>
        <w:tblLook w:val="04A0" w:firstRow="1" w:lastRow="0" w:firstColumn="1" w:lastColumn="0" w:noHBand="0" w:noVBand="1"/>
      </w:tblPr>
      <w:tblGrid>
        <w:gridCol w:w="9062"/>
      </w:tblGrid>
      <w:tr w:rsidR="00730F2F" w:rsidRPr="00730F2F" w14:paraId="5F90E541"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7FF7C6C1" w14:textId="77777777" w:rsidR="00730F2F" w:rsidRPr="00671BD3" w:rsidRDefault="00730F2F" w:rsidP="00285DE1">
            <w:pPr>
              <w:jc w:val="center"/>
              <w:rPr>
                <w:b/>
                <w:color w:val="FFFFFF" w:themeColor="background1"/>
              </w:rPr>
            </w:pPr>
            <w:r w:rsidRPr="00671BD3">
              <w:rPr>
                <w:b/>
                <w:color w:val="FFFFFF" w:themeColor="background1"/>
              </w:rPr>
              <w:t xml:space="preserve">Examenopdracht </w:t>
            </w:r>
            <w:r w:rsidR="00BA710D">
              <w:rPr>
                <w:b/>
                <w:color w:val="FFFFFF" w:themeColor="background1"/>
              </w:rPr>
              <w:t>2</w:t>
            </w:r>
          </w:p>
        </w:tc>
      </w:tr>
      <w:tr w:rsidR="00730F2F" w:rsidRPr="00730F2F" w14:paraId="2543AA33" w14:textId="77777777" w:rsidTr="00285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B7D44A" w14:textId="77777777" w:rsidR="00BA710D" w:rsidRPr="005C56DE" w:rsidRDefault="00BA710D" w:rsidP="00BA710D">
            <w:r>
              <w:t>Je gaat meldingen oplossen.</w:t>
            </w:r>
          </w:p>
          <w:p w14:paraId="2B580761" w14:textId="77777777" w:rsidR="00BA710D" w:rsidRPr="005C56DE" w:rsidRDefault="00BA710D" w:rsidP="00BA710D"/>
          <w:p w14:paraId="6B1FEEAD" w14:textId="77777777" w:rsidR="00BA710D" w:rsidRPr="00F4350E" w:rsidRDefault="00BA710D" w:rsidP="00BA710D">
            <w:pPr>
              <w:pStyle w:val="Kop3"/>
            </w:pPr>
            <w:r w:rsidRPr="00F4350E">
              <w:t>Voorbereiden</w:t>
            </w:r>
          </w:p>
          <w:p w14:paraId="431445E7" w14:textId="77777777" w:rsidR="00BA710D" w:rsidRPr="00F4350E" w:rsidRDefault="00BA710D" w:rsidP="00BA710D">
            <w:pPr>
              <w:pStyle w:val="Lijstalinea"/>
              <w:numPr>
                <w:ilvl w:val="0"/>
                <w:numId w:val="10"/>
              </w:numPr>
            </w:pPr>
            <w:r w:rsidRPr="00F4350E">
              <w:t>Bestudeer de procedures voor het oplossen en escaleren van meldingen.</w:t>
            </w:r>
          </w:p>
          <w:p w14:paraId="7BCA8DD9" w14:textId="77777777" w:rsidR="00BA710D" w:rsidRPr="00F4350E" w:rsidRDefault="00BA710D" w:rsidP="00BA710D">
            <w:pPr>
              <w:pStyle w:val="Lijstalinea"/>
              <w:numPr>
                <w:ilvl w:val="0"/>
                <w:numId w:val="10"/>
              </w:numPr>
            </w:pPr>
            <w:r w:rsidRPr="00F4350E">
              <w:t>Zorg ervoor dat je weet welk registratiesysteem je moet gebruiken en hoe je oplossingen en escalaties van meldingen hierin registreert.</w:t>
            </w:r>
          </w:p>
          <w:p w14:paraId="24B0C35B" w14:textId="77777777" w:rsidR="00BA710D" w:rsidRPr="00F4350E" w:rsidRDefault="00BA710D" w:rsidP="00BA710D"/>
          <w:p w14:paraId="2C4347E9" w14:textId="77777777" w:rsidR="00BA710D" w:rsidRDefault="00BA710D" w:rsidP="00BA710D">
            <w:pPr>
              <w:pStyle w:val="Kop3"/>
            </w:pPr>
            <w:r w:rsidRPr="00F4350E">
              <w:t>Oplossen/escaleren meldingen</w:t>
            </w:r>
          </w:p>
          <w:p w14:paraId="2C2A84EC" w14:textId="77777777" w:rsidR="00BA710D" w:rsidRDefault="00BA710D" w:rsidP="00BA710D">
            <w:pPr>
              <w:pStyle w:val="Lijstalinea"/>
              <w:numPr>
                <w:ilvl w:val="0"/>
                <w:numId w:val="4"/>
              </w:numPr>
              <w:ind w:left="360"/>
            </w:pPr>
            <w:r>
              <w:t>Los de meldingen op volgens de procedures van de organisatie en registreer dit.</w:t>
            </w:r>
          </w:p>
          <w:p w14:paraId="763A0BF3" w14:textId="77777777" w:rsidR="00BA710D" w:rsidRPr="00F66376" w:rsidRDefault="00BA710D" w:rsidP="00BA710D">
            <w:pPr>
              <w:pStyle w:val="Lijstalinea"/>
              <w:numPr>
                <w:ilvl w:val="1"/>
                <w:numId w:val="4"/>
              </w:numPr>
              <w:ind w:left="737"/>
            </w:pPr>
            <w:r w:rsidRPr="00F66376">
              <w:t>Escaleer meldingen volgens de geldende procedures en registreer dit.</w:t>
            </w:r>
          </w:p>
          <w:p w14:paraId="2BE96EA7" w14:textId="77777777" w:rsidR="00BA710D" w:rsidRDefault="00BA710D" w:rsidP="00BA710D">
            <w:pPr>
              <w:pStyle w:val="Lijstalinea"/>
              <w:numPr>
                <w:ilvl w:val="0"/>
                <w:numId w:val="4"/>
              </w:numPr>
              <w:ind w:left="360"/>
            </w:pPr>
            <w:r>
              <w:t>Schrijf waar nodig in eigen woorden een korte instructie voor de gebruiker.</w:t>
            </w:r>
          </w:p>
          <w:p w14:paraId="3546BC6F" w14:textId="77777777" w:rsidR="00BA710D" w:rsidRDefault="00BA710D" w:rsidP="00BA710D">
            <w:pPr>
              <w:pStyle w:val="Lijstalinea"/>
              <w:numPr>
                <w:ilvl w:val="0"/>
                <w:numId w:val="4"/>
              </w:numPr>
              <w:ind w:left="360"/>
            </w:pPr>
            <w:r>
              <w:t>Koppel de oplossing aan de melder terug.</w:t>
            </w:r>
          </w:p>
          <w:p w14:paraId="75B7B7E7" w14:textId="77777777" w:rsidR="00BA710D" w:rsidRPr="005C56DE" w:rsidRDefault="00BA710D" w:rsidP="00BA710D"/>
          <w:p w14:paraId="241700FF" w14:textId="77777777" w:rsidR="00BA710D" w:rsidRPr="00BA710D" w:rsidRDefault="00BA710D" w:rsidP="00BA710D">
            <w:pPr>
              <w:rPr>
                <w:rFonts w:asciiTheme="majorHAnsi" w:hAnsiTheme="majorHAnsi" w:cstheme="majorHAnsi"/>
                <w:bCs/>
                <w:color w:val="56355B" w:themeColor="text2"/>
                <w:sz w:val="24"/>
                <w:szCs w:val="24"/>
              </w:rPr>
            </w:pPr>
            <w:r w:rsidRPr="00BA710D">
              <w:rPr>
                <w:rFonts w:asciiTheme="majorHAnsi" w:hAnsiTheme="majorHAnsi" w:cstheme="majorHAnsi"/>
                <w:bCs/>
                <w:color w:val="56355B" w:themeColor="text2"/>
                <w:sz w:val="24"/>
                <w:szCs w:val="24"/>
              </w:rPr>
              <w:t>Resultaat</w:t>
            </w:r>
          </w:p>
          <w:p w14:paraId="218DF5A7" w14:textId="77777777" w:rsidR="00BA710D" w:rsidRPr="005C56DE" w:rsidRDefault="00BA710D" w:rsidP="00BA710D">
            <w:r w:rsidRPr="005C56DE">
              <w:t>Als resultaat van deze opdracht lever je de volgende producten en/of diensten op.</w:t>
            </w:r>
          </w:p>
          <w:p w14:paraId="5E15D84A" w14:textId="77777777" w:rsidR="00BA710D" w:rsidRDefault="00BA710D" w:rsidP="00BA710D">
            <w:pPr>
              <w:pStyle w:val="Lijstalinea"/>
              <w:numPr>
                <w:ilvl w:val="0"/>
                <w:numId w:val="1"/>
              </w:numPr>
              <w:ind w:left="360"/>
            </w:pPr>
            <w:r>
              <w:t>Geregistreerde oplossingen</w:t>
            </w:r>
          </w:p>
          <w:p w14:paraId="071779CF" w14:textId="77777777" w:rsidR="00BA710D" w:rsidRDefault="00BA710D" w:rsidP="00BA710D">
            <w:pPr>
              <w:pStyle w:val="Lijstalinea"/>
              <w:numPr>
                <w:ilvl w:val="0"/>
                <w:numId w:val="1"/>
              </w:numPr>
              <w:ind w:left="360"/>
            </w:pPr>
            <w:r>
              <w:t>Afgehandelde meldingen</w:t>
            </w:r>
          </w:p>
          <w:p w14:paraId="2AA8B565" w14:textId="77777777" w:rsidR="00730F2F" w:rsidRPr="00730F2F" w:rsidRDefault="00BA710D" w:rsidP="00BA710D">
            <w:pPr>
              <w:pStyle w:val="Lijstalinea"/>
              <w:numPr>
                <w:ilvl w:val="0"/>
                <w:numId w:val="1"/>
              </w:numPr>
              <w:ind w:left="360"/>
            </w:pPr>
            <w:r>
              <w:t>Geïnformeerde melders</w:t>
            </w:r>
          </w:p>
        </w:tc>
      </w:tr>
    </w:tbl>
    <w:p w14:paraId="2FE53D72" w14:textId="77777777" w:rsidR="0023055E" w:rsidRDefault="0023055E">
      <w:pPr>
        <w:spacing w:after="160" w:line="259" w:lineRule="auto"/>
      </w:pPr>
    </w:p>
    <w:tbl>
      <w:tblPr>
        <w:tblStyle w:val="SPLVeldnamendonkerpaars-1ekolomentotaalrijgroen"/>
        <w:tblW w:w="5000" w:type="pct"/>
        <w:tblLook w:val="04A0" w:firstRow="1" w:lastRow="0" w:firstColumn="1" w:lastColumn="0" w:noHBand="0" w:noVBand="1"/>
      </w:tblPr>
      <w:tblGrid>
        <w:gridCol w:w="9062"/>
      </w:tblGrid>
      <w:tr w:rsidR="00730F2F" w:rsidRPr="00730F2F" w14:paraId="40C15AF1"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08730CDE" w14:textId="77777777" w:rsidR="00730F2F" w:rsidRPr="00671BD3" w:rsidRDefault="00730F2F" w:rsidP="00285DE1">
            <w:pPr>
              <w:jc w:val="center"/>
              <w:rPr>
                <w:b/>
                <w:color w:val="FFFFFF" w:themeColor="background1"/>
              </w:rPr>
            </w:pPr>
            <w:r w:rsidRPr="00671BD3">
              <w:rPr>
                <w:b/>
                <w:color w:val="FFFFFF" w:themeColor="background1"/>
              </w:rPr>
              <w:t>Aanvullende afspraken</w:t>
            </w:r>
          </w:p>
        </w:tc>
      </w:tr>
      <w:tr w:rsidR="00730F2F" w:rsidRPr="00730F2F" w14:paraId="362F6B7A" w14:textId="77777777" w:rsidTr="00285DE1">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CAB587" w14:textId="77777777" w:rsidR="00730F2F" w:rsidRDefault="00730F2F" w:rsidP="00285DE1">
            <w:pPr>
              <w:rPr>
                <w:i/>
                <w:strike/>
                <w:u w:val="single"/>
              </w:rPr>
            </w:pPr>
          </w:p>
          <w:p w14:paraId="7FA2DE0C" w14:textId="77777777" w:rsidR="00285DE1" w:rsidRDefault="00285DE1" w:rsidP="00285DE1">
            <w:pPr>
              <w:rPr>
                <w:i/>
                <w:strike/>
                <w:u w:val="single"/>
              </w:rPr>
            </w:pPr>
          </w:p>
          <w:p w14:paraId="262D62AE" w14:textId="77777777" w:rsidR="00285DE1" w:rsidRPr="00730F2F" w:rsidRDefault="00285DE1" w:rsidP="00285DE1">
            <w:pPr>
              <w:rPr>
                <w:i/>
              </w:rPr>
            </w:pPr>
          </w:p>
        </w:tc>
      </w:tr>
      <w:tr w:rsidR="00730F2F" w:rsidRPr="00730F2F" w14:paraId="7654F750" w14:textId="77777777" w:rsidTr="00671B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543AFEFC" w14:textId="77777777" w:rsidR="00730F2F" w:rsidRPr="00671BD3" w:rsidRDefault="00730F2F" w:rsidP="00285DE1">
            <w:pPr>
              <w:jc w:val="center"/>
              <w:rPr>
                <w:b/>
                <w:i/>
                <w:color w:val="FFFFFF" w:themeColor="background1"/>
                <w:u w:val="single"/>
              </w:rPr>
            </w:pPr>
            <w:r w:rsidRPr="00671BD3">
              <w:rPr>
                <w:b/>
                <w:color w:val="FFFFFF" w:themeColor="background1"/>
              </w:rPr>
              <w:t>Periode, beschikbare tijd en afgesproken beoordeelmomenten</w:t>
            </w:r>
          </w:p>
        </w:tc>
      </w:tr>
      <w:tr w:rsidR="00730F2F" w:rsidRPr="00730F2F" w14:paraId="735F5A77" w14:textId="77777777" w:rsidTr="00285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A0BC3D" w14:textId="77777777" w:rsidR="00730F2F" w:rsidRPr="00730F2F" w:rsidRDefault="00730F2F" w:rsidP="00285DE1"/>
          <w:p w14:paraId="15623386" w14:textId="77777777" w:rsidR="00730F2F" w:rsidRPr="00730F2F" w:rsidRDefault="00730F2F" w:rsidP="00285DE1"/>
        </w:tc>
      </w:tr>
    </w:tbl>
    <w:p w14:paraId="2C1E8FAD" w14:textId="77777777" w:rsidR="00285DE1" w:rsidRPr="00285DE1" w:rsidRDefault="00285DE1">
      <w:pPr>
        <w:spacing w:after="160" w:line="259" w:lineRule="auto"/>
      </w:pPr>
      <w:r>
        <w:br w:type="page"/>
      </w:r>
    </w:p>
    <w:p w14:paraId="2B7AB0D9" w14:textId="77777777" w:rsidR="00730F2F" w:rsidRPr="00730F2F" w:rsidRDefault="00730F2F" w:rsidP="00730F2F">
      <w:pPr>
        <w:pStyle w:val="Kop1"/>
      </w:pPr>
      <w:r w:rsidRPr="00730F2F">
        <w:lastRenderedPageBreak/>
        <w:t>Start en einde examen</w:t>
      </w:r>
    </w:p>
    <w:tbl>
      <w:tblPr>
        <w:tblStyle w:val="SPLVeldnamendonkerpaars-1ekolomentotaalrijgroen"/>
        <w:tblW w:w="5000" w:type="pct"/>
        <w:tblLook w:val="04A0" w:firstRow="1" w:lastRow="0" w:firstColumn="1" w:lastColumn="0" w:noHBand="0" w:noVBand="1"/>
      </w:tblPr>
      <w:tblGrid>
        <w:gridCol w:w="2236"/>
        <w:gridCol w:w="1707"/>
        <w:gridCol w:w="1707"/>
        <w:gridCol w:w="1707"/>
        <w:gridCol w:w="1705"/>
      </w:tblGrid>
      <w:tr w:rsidR="00730F2F" w:rsidRPr="00730F2F" w14:paraId="3A2278F7"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6355B"/>
          </w:tcPr>
          <w:p w14:paraId="1CDF35DF" w14:textId="77777777" w:rsidR="00730F2F" w:rsidRPr="00671BD3" w:rsidRDefault="00730F2F" w:rsidP="002B6BAB">
            <w:pPr>
              <w:jc w:val="center"/>
              <w:rPr>
                <w:b/>
                <w:color w:val="FFFFFF" w:themeColor="background1"/>
              </w:rPr>
            </w:pPr>
            <w:r w:rsidRPr="00671BD3">
              <w:rPr>
                <w:b/>
                <w:color w:val="FFFFFF" w:themeColor="background1"/>
              </w:rPr>
              <w:t>B</w:t>
            </w:r>
            <w:r w:rsidR="00BA710D">
              <w:rPr>
                <w:b/>
                <w:color w:val="FFFFFF" w:themeColor="background1"/>
              </w:rPr>
              <w:t>1</w:t>
            </w:r>
            <w:r w:rsidRPr="00671BD3">
              <w:rPr>
                <w:b/>
                <w:color w:val="FFFFFF" w:themeColor="background1"/>
              </w:rPr>
              <w:t>-K</w:t>
            </w:r>
            <w:r w:rsidR="00BA710D">
              <w:rPr>
                <w:b/>
                <w:color w:val="FFFFFF" w:themeColor="background1"/>
              </w:rPr>
              <w:t>2</w:t>
            </w:r>
            <w:r w:rsidRPr="00671BD3">
              <w:rPr>
                <w:b/>
                <w:color w:val="FFFFFF" w:themeColor="background1"/>
              </w:rPr>
              <w:t>-W</w:t>
            </w:r>
            <w:r w:rsidR="00BA710D">
              <w:rPr>
                <w:b/>
                <w:color w:val="FFFFFF" w:themeColor="background1"/>
              </w:rPr>
              <w:t>1</w:t>
            </w:r>
          </w:p>
        </w:tc>
      </w:tr>
      <w:tr w:rsidR="00730F2F" w:rsidRPr="00730F2F" w14:paraId="784F486D"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5787641C" w14:textId="77777777" w:rsidR="00730F2F" w:rsidRPr="00730F2F" w:rsidRDefault="00730F2F" w:rsidP="002B6BAB">
            <w:r w:rsidRPr="00730F2F">
              <w:t>Examenduur</w:t>
            </w:r>
          </w:p>
        </w:tc>
        <w:tc>
          <w:tcPr>
            <w:tcW w:w="942" w:type="pct"/>
          </w:tcPr>
          <w:p w14:paraId="001871D9"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[Startdatum]</w:t>
            </w:r>
          </w:p>
        </w:tc>
        <w:tc>
          <w:tcPr>
            <w:tcW w:w="942" w:type="pct"/>
          </w:tcPr>
          <w:p w14:paraId="44D445FB"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c>
          <w:tcPr>
            <w:tcW w:w="942" w:type="pct"/>
          </w:tcPr>
          <w:p w14:paraId="1E8D9836"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[Einddatum]</w:t>
            </w:r>
          </w:p>
        </w:tc>
        <w:tc>
          <w:tcPr>
            <w:tcW w:w="942" w:type="pct"/>
          </w:tcPr>
          <w:p w14:paraId="3915118E"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r>
      <w:tr w:rsidR="00730F2F" w:rsidRPr="00730F2F" w14:paraId="480AB6F3"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149A879E" w14:textId="77777777" w:rsidR="00730F2F" w:rsidRPr="00730F2F" w:rsidRDefault="00730F2F" w:rsidP="002B6BAB">
            <w:r w:rsidRPr="00730F2F">
              <w:t>Handtekening Kandidaat</w:t>
            </w:r>
          </w:p>
        </w:tc>
        <w:tc>
          <w:tcPr>
            <w:tcW w:w="1884" w:type="pct"/>
            <w:gridSpan w:val="2"/>
          </w:tcPr>
          <w:p w14:paraId="0751825B"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5D029B3F"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521DBF75"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5E1953CE" w14:textId="77777777" w:rsidR="00730F2F" w:rsidRPr="00730F2F" w:rsidRDefault="00730F2F" w:rsidP="002B6BAB">
            <w:r w:rsidRPr="00730F2F">
              <w:t>Handtekening Beoordelaar 1</w:t>
            </w:r>
          </w:p>
        </w:tc>
        <w:tc>
          <w:tcPr>
            <w:tcW w:w="1884" w:type="pct"/>
            <w:gridSpan w:val="2"/>
          </w:tcPr>
          <w:p w14:paraId="0CB0E346"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c>
          <w:tcPr>
            <w:tcW w:w="1884" w:type="pct"/>
            <w:gridSpan w:val="2"/>
          </w:tcPr>
          <w:p w14:paraId="790BBB4F"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46E6C7C2"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5A46CBC9" w14:textId="77777777" w:rsidR="00730F2F" w:rsidRPr="00730F2F" w:rsidRDefault="00730F2F" w:rsidP="002B6BAB">
            <w:r w:rsidRPr="00730F2F">
              <w:t>Handtekening Beoordelaar 2</w:t>
            </w:r>
          </w:p>
        </w:tc>
        <w:tc>
          <w:tcPr>
            <w:tcW w:w="1884" w:type="pct"/>
            <w:gridSpan w:val="2"/>
          </w:tcPr>
          <w:p w14:paraId="6904C784"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77670990"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1E8A2D6D"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2236"/>
        <w:gridCol w:w="1707"/>
        <w:gridCol w:w="1707"/>
        <w:gridCol w:w="1707"/>
        <w:gridCol w:w="1705"/>
      </w:tblGrid>
      <w:tr w:rsidR="00730F2F" w:rsidRPr="00730F2F" w14:paraId="59512EE7"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6355B"/>
          </w:tcPr>
          <w:p w14:paraId="35FD812B" w14:textId="77777777" w:rsidR="00730F2F" w:rsidRPr="00671BD3" w:rsidRDefault="00730F2F" w:rsidP="002B6BAB">
            <w:pPr>
              <w:jc w:val="center"/>
              <w:rPr>
                <w:b/>
                <w:color w:val="FFFFFF" w:themeColor="background1"/>
              </w:rPr>
            </w:pPr>
            <w:r w:rsidRPr="00671BD3">
              <w:rPr>
                <w:b/>
                <w:color w:val="FFFFFF" w:themeColor="background1"/>
              </w:rPr>
              <w:t>B</w:t>
            </w:r>
            <w:r w:rsidR="00BA710D">
              <w:rPr>
                <w:b/>
                <w:color w:val="FFFFFF" w:themeColor="background1"/>
              </w:rPr>
              <w:t>1</w:t>
            </w:r>
            <w:r w:rsidRPr="00671BD3">
              <w:rPr>
                <w:b/>
                <w:color w:val="FFFFFF" w:themeColor="background1"/>
              </w:rPr>
              <w:t>-K</w:t>
            </w:r>
            <w:r w:rsidR="00BA710D">
              <w:rPr>
                <w:b/>
                <w:color w:val="FFFFFF" w:themeColor="background1"/>
              </w:rPr>
              <w:t>2</w:t>
            </w:r>
            <w:r w:rsidRPr="00671BD3">
              <w:rPr>
                <w:b/>
                <w:color w:val="FFFFFF" w:themeColor="background1"/>
              </w:rPr>
              <w:t>-W</w:t>
            </w:r>
            <w:r w:rsidR="00BA710D">
              <w:rPr>
                <w:b/>
                <w:color w:val="FFFFFF" w:themeColor="background1"/>
              </w:rPr>
              <w:t>2</w:t>
            </w:r>
          </w:p>
        </w:tc>
      </w:tr>
      <w:tr w:rsidR="00730F2F" w:rsidRPr="00730F2F" w14:paraId="18761CB5"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1A813D6B" w14:textId="77777777" w:rsidR="00730F2F" w:rsidRPr="00730F2F" w:rsidRDefault="00730F2F" w:rsidP="002B6BAB">
            <w:pPr>
              <w:tabs>
                <w:tab w:val="left" w:pos="420"/>
              </w:tabs>
            </w:pPr>
            <w:r w:rsidRPr="00730F2F">
              <w:t>Examenduur</w:t>
            </w:r>
          </w:p>
        </w:tc>
        <w:tc>
          <w:tcPr>
            <w:tcW w:w="942" w:type="pct"/>
          </w:tcPr>
          <w:p w14:paraId="6B1E021E"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[Startdatum]</w:t>
            </w:r>
          </w:p>
        </w:tc>
        <w:tc>
          <w:tcPr>
            <w:tcW w:w="942" w:type="pct"/>
          </w:tcPr>
          <w:p w14:paraId="79442757"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c>
          <w:tcPr>
            <w:tcW w:w="942" w:type="pct"/>
          </w:tcPr>
          <w:p w14:paraId="46A62AEB"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[Einddatum]</w:t>
            </w:r>
          </w:p>
        </w:tc>
        <w:tc>
          <w:tcPr>
            <w:tcW w:w="942" w:type="pct"/>
          </w:tcPr>
          <w:p w14:paraId="6FC94C04"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r>
      <w:tr w:rsidR="00730F2F" w:rsidRPr="00730F2F" w14:paraId="58CD2F62"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06380AEC" w14:textId="77777777" w:rsidR="00730F2F" w:rsidRPr="00730F2F" w:rsidRDefault="00730F2F" w:rsidP="002B6BAB">
            <w:r w:rsidRPr="00730F2F">
              <w:t>Handtekening Kandidaat</w:t>
            </w:r>
          </w:p>
        </w:tc>
        <w:tc>
          <w:tcPr>
            <w:tcW w:w="1884" w:type="pct"/>
            <w:gridSpan w:val="2"/>
          </w:tcPr>
          <w:p w14:paraId="2F07B7EF"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56280824"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7258B23F"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529FA86E" w14:textId="77777777" w:rsidR="00730F2F" w:rsidRPr="00730F2F" w:rsidRDefault="00730F2F" w:rsidP="002B6BAB">
            <w:r w:rsidRPr="00730F2F">
              <w:t>Handtekening Beoordelaar 1</w:t>
            </w:r>
          </w:p>
        </w:tc>
        <w:tc>
          <w:tcPr>
            <w:tcW w:w="1884" w:type="pct"/>
            <w:gridSpan w:val="2"/>
          </w:tcPr>
          <w:p w14:paraId="520D5808"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c>
          <w:tcPr>
            <w:tcW w:w="1884" w:type="pct"/>
            <w:gridSpan w:val="2"/>
          </w:tcPr>
          <w:p w14:paraId="64F6FD1A"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14:paraId="0BE15F44"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4FBB18FE" w14:textId="77777777" w:rsidR="00730F2F" w:rsidRDefault="00730F2F" w:rsidP="002B6BAB">
            <w:r w:rsidRPr="00730F2F">
              <w:t>Handtekening Beoordelaar 2</w:t>
            </w:r>
          </w:p>
        </w:tc>
        <w:tc>
          <w:tcPr>
            <w:tcW w:w="1884" w:type="pct"/>
            <w:gridSpan w:val="2"/>
          </w:tcPr>
          <w:p w14:paraId="57BA96B9" w14:textId="77777777" w:rsidR="00730F2F" w:rsidRPr="007D336C"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2C3517DE" w14:textId="77777777" w:rsidR="00730F2F" w:rsidRPr="007D336C"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60106F58" w14:textId="77777777" w:rsidR="00730F2F" w:rsidRDefault="00730F2F" w:rsidP="00730F2F"/>
    <w:sectPr w:rsidR="00730F2F" w:rsidSect="004E43D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1729" w14:textId="77777777" w:rsidR="00E70CC0" w:rsidRDefault="00E70CC0" w:rsidP="00910A2E">
      <w:pPr>
        <w:spacing w:line="240" w:lineRule="auto"/>
      </w:pPr>
      <w:r>
        <w:separator/>
      </w:r>
    </w:p>
  </w:endnote>
  <w:endnote w:type="continuationSeparator" w:id="0">
    <w:p w14:paraId="7E48E0EF" w14:textId="77777777" w:rsidR="00E70CC0" w:rsidRDefault="00E70CC0" w:rsidP="00910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C809" w14:textId="77777777" w:rsidR="0017583A" w:rsidRDefault="0017583A" w:rsidP="0069446E">
    <w:pPr>
      <w:pStyle w:val="Voettekst"/>
      <w:tabs>
        <w:tab w:val="clear" w:pos="9072"/>
        <w:tab w:val="right" w:pos="14004"/>
      </w:tabs>
    </w:pPr>
    <w:r>
      <w:rPr>
        <w:noProof/>
        <w:lang w:eastAsia="nl-NL"/>
      </w:rPr>
      <w:drawing>
        <wp:inline distT="0" distB="0" distL="0" distR="0" wp14:anchorId="3228151C" wp14:editId="46BE9F00">
          <wp:extent cx="918000" cy="360000"/>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18000" cy="360000"/>
                  </a:xfrm>
                  <a:prstGeom prst="rect">
                    <a:avLst/>
                  </a:prstGeom>
                </pic:spPr>
              </pic:pic>
            </a:graphicData>
          </a:graphic>
        </wp:inline>
      </w:drawing>
    </w:r>
    <w:r>
      <w:tab/>
    </w:r>
    <w:r w:rsidR="00BA710D">
      <w:rPr>
        <w:szCs w:val="16"/>
      </w:rPr>
      <w:t>Examenafspraken MI_IS20-PE</w:t>
    </w:r>
    <w:r w:rsidR="00BA710D" w:rsidRPr="000F6A16">
      <w:rPr>
        <w:szCs w:val="16"/>
      </w:rPr>
      <w:t>2_B1-K2_1v1</w:t>
    </w:r>
    <w:r>
      <w:tab/>
    </w:r>
    <w:r w:rsidR="004E43D2">
      <w:rPr>
        <w:szCs w:val="16"/>
      </w:rPr>
      <w:fldChar w:fldCharType="begin"/>
    </w:r>
    <w:r w:rsidR="004E43D2">
      <w:rPr>
        <w:szCs w:val="16"/>
      </w:rPr>
      <w:instrText>PAGE</w:instrText>
    </w:r>
    <w:r w:rsidR="004E43D2">
      <w:rPr>
        <w:szCs w:val="16"/>
      </w:rPr>
      <w:fldChar w:fldCharType="separate"/>
    </w:r>
    <w:r w:rsidR="004E43D2">
      <w:rPr>
        <w:szCs w:val="16"/>
      </w:rPr>
      <w:t>2</w:t>
    </w:r>
    <w:r w:rsidR="004E43D2">
      <w:rPr>
        <w:szCs w:val="16"/>
      </w:rPr>
      <w:fldChar w:fldCharType="end"/>
    </w:r>
    <w:r w:rsidR="004E43D2">
      <w:rPr>
        <w:szCs w:val="16"/>
      </w:rPr>
      <w:t>/</w:t>
    </w:r>
    <w:r w:rsidR="004E43D2">
      <w:rPr>
        <w:szCs w:val="16"/>
      </w:rPr>
      <w:fldChar w:fldCharType="begin"/>
    </w:r>
    <w:r w:rsidR="004E43D2">
      <w:rPr>
        <w:szCs w:val="16"/>
      </w:rPr>
      <w:instrText>NUMPAGES</w:instrText>
    </w:r>
    <w:r w:rsidR="004E43D2">
      <w:rPr>
        <w:szCs w:val="16"/>
      </w:rPr>
      <w:fldChar w:fldCharType="separate"/>
    </w:r>
    <w:r w:rsidR="004E43D2">
      <w:rPr>
        <w:szCs w:val="16"/>
      </w:rPr>
      <w:t>3</w:t>
    </w:r>
    <w:r w:rsidR="004E43D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B2D7" w14:textId="77777777" w:rsidR="00E70CC0" w:rsidRDefault="00E70CC0" w:rsidP="00910A2E">
      <w:pPr>
        <w:spacing w:line="240" w:lineRule="auto"/>
      </w:pPr>
      <w:r>
        <w:separator/>
      </w:r>
    </w:p>
  </w:footnote>
  <w:footnote w:type="continuationSeparator" w:id="0">
    <w:p w14:paraId="393FA136" w14:textId="77777777" w:rsidR="00E70CC0" w:rsidRDefault="00E70CC0" w:rsidP="00910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9645" w14:textId="77777777" w:rsidR="00910A2E" w:rsidRDefault="00E70CC0">
    <w:pPr>
      <w:pStyle w:val="Koptekst"/>
    </w:pPr>
    <w:r>
      <w:rPr>
        <w:noProof/>
      </w:rPr>
      <w:pict w14:anchorId="6F8F1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006720" o:spid="_x0000_s1025" type="#_x0000_t75" alt="" style="position:absolute;margin-left:0;margin-top:0;width:595.2pt;height:841.9pt;z-index:-251658752;mso-wrap-edited:f;mso-width-percent:0;mso-height-percent:0;mso-position-horizontal:center;mso-position-horizontal-relative:page;mso-position-vertical:center;mso-position-vertical-relative:page;mso-width-percent:0;mso-height-percent:0" o:allowincell="f">
          <v:imagedata r:id="rId1" o:title="Watermerk voorpagina"/>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F22D" w14:textId="77777777" w:rsidR="0017583A" w:rsidRPr="00671BD3" w:rsidRDefault="0017583A" w:rsidP="00671B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342"/>
    <w:multiLevelType w:val="hybridMultilevel"/>
    <w:tmpl w:val="02000E70"/>
    <w:lvl w:ilvl="0" w:tplc="92845E12">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5E60C2"/>
    <w:multiLevelType w:val="hybridMultilevel"/>
    <w:tmpl w:val="AFA60EB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185353D"/>
    <w:multiLevelType w:val="hybridMultilevel"/>
    <w:tmpl w:val="0248C66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4F039E6"/>
    <w:multiLevelType w:val="hybridMultilevel"/>
    <w:tmpl w:val="234C801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0D7038"/>
    <w:multiLevelType w:val="hybridMultilevel"/>
    <w:tmpl w:val="2F6A8634"/>
    <w:lvl w:ilvl="0" w:tplc="B2B68C72">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3B0E3E7A"/>
    <w:multiLevelType w:val="hybridMultilevel"/>
    <w:tmpl w:val="7200FC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7E49B2"/>
    <w:multiLevelType w:val="hybridMultilevel"/>
    <w:tmpl w:val="0AE77B62"/>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6A174127"/>
    <w:multiLevelType w:val="hybridMultilevel"/>
    <w:tmpl w:val="65FE3336"/>
    <w:lvl w:ilvl="0" w:tplc="92845E1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FD3347"/>
    <w:multiLevelType w:val="hybridMultilevel"/>
    <w:tmpl w:val="7200FC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1">
      <w:start w:val="1"/>
      <w:numFmt w:val="bullet"/>
      <w:lvlText w:val=""/>
      <w:lvlJc w:val="left"/>
      <w:pPr>
        <w:ind w:left="2520" w:hanging="360"/>
      </w:pPr>
      <w:rPr>
        <w:rFonts w:ascii="Symbol" w:hAnsi="Symbo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BCE1F67"/>
    <w:multiLevelType w:val="hybridMultilevel"/>
    <w:tmpl w:val="48BCE0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305940154">
    <w:abstractNumId w:val="3"/>
  </w:num>
  <w:num w:numId="2" w16cid:durableId="499538623">
    <w:abstractNumId w:val="5"/>
  </w:num>
  <w:num w:numId="3" w16cid:durableId="252202472">
    <w:abstractNumId w:val="7"/>
  </w:num>
  <w:num w:numId="4" w16cid:durableId="1244995153">
    <w:abstractNumId w:val="0"/>
  </w:num>
  <w:num w:numId="5" w16cid:durableId="1507283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146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542505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62208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536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98930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13"/>
    <w:rsid w:val="000172B9"/>
    <w:rsid w:val="00095F6E"/>
    <w:rsid w:val="000B3B21"/>
    <w:rsid w:val="000C018E"/>
    <w:rsid w:val="000F7640"/>
    <w:rsid w:val="0017583A"/>
    <w:rsid w:val="001763E3"/>
    <w:rsid w:val="001A5529"/>
    <w:rsid w:val="001F5A9F"/>
    <w:rsid w:val="0023055E"/>
    <w:rsid w:val="00237180"/>
    <w:rsid w:val="002447F3"/>
    <w:rsid w:val="0026276D"/>
    <w:rsid w:val="00285DE1"/>
    <w:rsid w:val="002A74C1"/>
    <w:rsid w:val="00383605"/>
    <w:rsid w:val="003F002E"/>
    <w:rsid w:val="00424AEA"/>
    <w:rsid w:val="004322A0"/>
    <w:rsid w:val="00453FAC"/>
    <w:rsid w:val="004B1CCE"/>
    <w:rsid w:val="004C0DB5"/>
    <w:rsid w:val="004E43D2"/>
    <w:rsid w:val="00544045"/>
    <w:rsid w:val="00594DA0"/>
    <w:rsid w:val="006069E2"/>
    <w:rsid w:val="006424E4"/>
    <w:rsid w:val="00671BD3"/>
    <w:rsid w:val="0069446E"/>
    <w:rsid w:val="006B5218"/>
    <w:rsid w:val="00730F2F"/>
    <w:rsid w:val="0082745D"/>
    <w:rsid w:val="00837330"/>
    <w:rsid w:val="00854C7A"/>
    <w:rsid w:val="00881F6F"/>
    <w:rsid w:val="008E0EE0"/>
    <w:rsid w:val="008E7EC5"/>
    <w:rsid w:val="00910A2E"/>
    <w:rsid w:val="009423AA"/>
    <w:rsid w:val="0099471C"/>
    <w:rsid w:val="00996768"/>
    <w:rsid w:val="00A10C66"/>
    <w:rsid w:val="00A266FE"/>
    <w:rsid w:val="00A56E5D"/>
    <w:rsid w:val="00A856EA"/>
    <w:rsid w:val="00AA3AF9"/>
    <w:rsid w:val="00AC1113"/>
    <w:rsid w:val="00B338B3"/>
    <w:rsid w:val="00B43BBF"/>
    <w:rsid w:val="00B9493B"/>
    <w:rsid w:val="00BA710D"/>
    <w:rsid w:val="00BE16DC"/>
    <w:rsid w:val="00C02B53"/>
    <w:rsid w:val="00C84117"/>
    <w:rsid w:val="00C93A88"/>
    <w:rsid w:val="00CB045F"/>
    <w:rsid w:val="00CB3D2A"/>
    <w:rsid w:val="00CE1BE8"/>
    <w:rsid w:val="00D05952"/>
    <w:rsid w:val="00D26CD4"/>
    <w:rsid w:val="00D46F78"/>
    <w:rsid w:val="00E20EB2"/>
    <w:rsid w:val="00E24C05"/>
    <w:rsid w:val="00E549BE"/>
    <w:rsid w:val="00E63944"/>
    <w:rsid w:val="00E70CC0"/>
    <w:rsid w:val="00E93F79"/>
    <w:rsid w:val="00EB3674"/>
    <w:rsid w:val="00EC4011"/>
    <w:rsid w:val="00EF4E13"/>
    <w:rsid w:val="00F21B9C"/>
    <w:rsid w:val="00F314EA"/>
    <w:rsid w:val="00F4350E"/>
    <w:rsid w:val="00F43BFF"/>
    <w:rsid w:val="00F86F0C"/>
    <w:rsid w:val="00FA4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341AD"/>
  <w15:chartTrackingRefBased/>
  <w15:docId w15:val="{4B8CC9F9-B9D5-BC40-9A3D-D4520076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1BD3"/>
    <w:pPr>
      <w:spacing w:after="0" w:line="276" w:lineRule="auto"/>
    </w:pPr>
    <w:rPr>
      <w:rFonts w:ascii="Calibri" w:hAnsi="Calibri"/>
    </w:rPr>
  </w:style>
  <w:style w:type="paragraph" w:styleId="Kop1">
    <w:name w:val="heading 1"/>
    <w:basedOn w:val="Standaard"/>
    <w:next w:val="Standaard"/>
    <w:link w:val="Kop1Char"/>
    <w:uiPriority w:val="9"/>
    <w:qFormat/>
    <w:rsid w:val="00910A2E"/>
    <w:pPr>
      <w:keepNext/>
      <w:keepLines/>
      <w:outlineLvl w:val="0"/>
    </w:pPr>
    <w:rPr>
      <w:rFonts w:asciiTheme="majorHAnsi" w:eastAsiaTheme="majorEastAsia" w:hAnsiTheme="majorHAnsi" w:cstheme="majorBidi"/>
      <w:b/>
      <w:color w:val="56355B" w:themeColor="text2"/>
      <w:sz w:val="32"/>
      <w:szCs w:val="32"/>
    </w:rPr>
  </w:style>
  <w:style w:type="paragraph" w:styleId="Kop2">
    <w:name w:val="heading 2"/>
    <w:basedOn w:val="Standaard"/>
    <w:next w:val="Standaard"/>
    <w:link w:val="Kop2Char"/>
    <w:uiPriority w:val="9"/>
    <w:unhideWhenUsed/>
    <w:qFormat/>
    <w:rsid w:val="00910A2E"/>
    <w:pPr>
      <w:keepNext/>
      <w:keepLines/>
      <w:outlineLvl w:val="1"/>
    </w:pPr>
    <w:rPr>
      <w:rFonts w:asciiTheme="majorHAnsi" w:eastAsiaTheme="majorEastAsia" w:hAnsiTheme="majorHAnsi" w:cstheme="majorBidi"/>
      <w:color w:val="56355B" w:themeColor="text2"/>
      <w:sz w:val="28"/>
      <w:szCs w:val="26"/>
    </w:rPr>
  </w:style>
  <w:style w:type="paragraph" w:styleId="Kop3">
    <w:name w:val="heading 3"/>
    <w:basedOn w:val="Standaard"/>
    <w:next w:val="Standaard"/>
    <w:link w:val="Kop3Char"/>
    <w:uiPriority w:val="9"/>
    <w:unhideWhenUsed/>
    <w:qFormat/>
    <w:rsid w:val="00910A2E"/>
    <w:pPr>
      <w:keepNext/>
      <w:keepLines/>
      <w:outlineLvl w:val="2"/>
    </w:pPr>
    <w:rPr>
      <w:rFonts w:asciiTheme="majorHAnsi" w:eastAsiaTheme="majorEastAsia" w:hAnsiTheme="majorHAnsi" w:cstheme="majorBidi"/>
      <w:color w:val="56355B" w:themeColor="text2"/>
      <w:sz w:val="24"/>
      <w:szCs w:val="24"/>
    </w:rPr>
  </w:style>
  <w:style w:type="paragraph" w:styleId="Kop4">
    <w:name w:val="heading 4"/>
    <w:basedOn w:val="Standaard"/>
    <w:next w:val="Standaard"/>
    <w:link w:val="Kop4Char"/>
    <w:uiPriority w:val="9"/>
    <w:unhideWhenUsed/>
    <w:qFormat/>
    <w:rsid w:val="00671BD3"/>
    <w:pPr>
      <w:keepNext/>
      <w:keepLines/>
      <w:spacing w:before="40"/>
      <w:outlineLvl w:val="3"/>
    </w:pPr>
    <w:rPr>
      <w:rFonts w:asciiTheme="majorHAnsi" w:eastAsiaTheme="majorEastAsia" w:hAnsiTheme="majorHAnsi" w:cstheme="majorBidi"/>
      <w:i/>
      <w:iCs/>
      <w:color w:val="56355B"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910A2E"/>
    <w:pPr>
      <w:spacing w:line="240" w:lineRule="auto"/>
    </w:pPr>
  </w:style>
  <w:style w:type="character" w:customStyle="1" w:styleId="Kop1Char">
    <w:name w:val="Kop 1 Char"/>
    <w:basedOn w:val="Standaardalinea-lettertype"/>
    <w:link w:val="Kop1"/>
    <w:uiPriority w:val="9"/>
    <w:rsid w:val="00910A2E"/>
    <w:rPr>
      <w:rFonts w:asciiTheme="majorHAnsi" w:eastAsiaTheme="majorEastAsia" w:hAnsiTheme="majorHAnsi" w:cstheme="majorBidi"/>
      <w:b/>
      <w:color w:val="56355B" w:themeColor="text2"/>
      <w:sz w:val="32"/>
      <w:szCs w:val="32"/>
    </w:rPr>
  </w:style>
  <w:style w:type="character" w:customStyle="1" w:styleId="Kop2Char">
    <w:name w:val="Kop 2 Char"/>
    <w:basedOn w:val="Standaardalinea-lettertype"/>
    <w:link w:val="Kop2"/>
    <w:uiPriority w:val="9"/>
    <w:rsid w:val="00910A2E"/>
    <w:rPr>
      <w:rFonts w:asciiTheme="majorHAnsi" w:eastAsiaTheme="majorEastAsia" w:hAnsiTheme="majorHAnsi" w:cstheme="majorBidi"/>
      <w:color w:val="56355B" w:themeColor="text2"/>
      <w:sz w:val="28"/>
      <w:szCs w:val="26"/>
    </w:rPr>
  </w:style>
  <w:style w:type="character" w:customStyle="1" w:styleId="Kop3Char">
    <w:name w:val="Kop 3 Char"/>
    <w:basedOn w:val="Standaardalinea-lettertype"/>
    <w:link w:val="Kop3"/>
    <w:uiPriority w:val="9"/>
    <w:rsid w:val="00910A2E"/>
    <w:rPr>
      <w:rFonts w:asciiTheme="majorHAnsi" w:eastAsiaTheme="majorEastAsia" w:hAnsiTheme="majorHAnsi" w:cstheme="majorBidi"/>
      <w:color w:val="56355B" w:themeColor="text2"/>
      <w:sz w:val="24"/>
      <w:szCs w:val="24"/>
    </w:rPr>
  </w:style>
  <w:style w:type="paragraph" w:styleId="Lijstalinea">
    <w:name w:val="List Paragraph"/>
    <w:basedOn w:val="Standaard"/>
    <w:uiPriority w:val="34"/>
    <w:qFormat/>
    <w:rsid w:val="00910A2E"/>
    <w:pPr>
      <w:ind w:left="720"/>
      <w:contextualSpacing/>
    </w:pPr>
  </w:style>
  <w:style w:type="character" w:customStyle="1" w:styleId="Titelinbalk">
    <w:name w:val="Titel in balk"/>
    <w:basedOn w:val="Standaardalinea-lettertype"/>
    <w:rsid w:val="00383605"/>
    <w:rPr>
      <w:color w:val="FFFFFF" w:themeColor="background1"/>
      <w:sz w:val="40"/>
    </w:rPr>
  </w:style>
  <w:style w:type="paragraph" w:styleId="Koptekst">
    <w:name w:val="header"/>
    <w:basedOn w:val="Standaard"/>
    <w:link w:val="KoptekstChar"/>
    <w:uiPriority w:val="99"/>
    <w:unhideWhenUsed/>
    <w:rsid w:val="00910A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0A2E"/>
    <w:rPr>
      <w:rFonts w:ascii="Calibri" w:hAnsi="Calibri"/>
    </w:rPr>
  </w:style>
  <w:style w:type="paragraph" w:styleId="Voettekst">
    <w:name w:val="footer"/>
    <w:basedOn w:val="Standaard"/>
    <w:link w:val="VoettekstChar"/>
    <w:uiPriority w:val="99"/>
    <w:unhideWhenUsed/>
    <w:rsid w:val="0017583A"/>
    <w:pPr>
      <w:tabs>
        <w:tab w:val="center" w:pos="4536"/>
        <w:tab w:val="right" w:pos="9072"/>
      </w:tabs>
    </w:pPr>
    <w:rPr>
      <w:sz w:val="16"/>
    </w:rPr>
  </w:style>
  <w:style w:type="character" w:customStyle="1" w:styleId="VoettekstChar">
    <w:name w:val="Voettekst Char"/>
    <w:basedOn w:val="Standaardalinea-lettertype"/>
    <w:link w:val="Voettekst"/>
    <w:uiPriority w:val="99"/>
    <w:rsid w:val="0017583A"/>
    <w:rPr>
      <w:rFonts w:ascii="Calibri" w:hAnsi="Calibri"/>
      <w:sz w:val="16"/>
    </w:rPr>
  </w:style>
  <w:style w:type="table" w:styleId="Tabelraster">
    <w:name w:val="Table Grid"/>
    <w:basedOn w:val="Standaardtabel"/>
    <w:uiPriority w:val="39"/>
    <w:rsid w:val="0069446E"/>
    <w:pPr>
      <w:spacing w:after="0" w:line="240" w:lineRule="auto"/>
    </w:pPr>
    <w:tblPr>
      <w:tbl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blBorders>
    </w:tblPr>
  </w:style>
  <w:style w:type="character" w:customStyle="1" w:styleId="Kop4Char">
    <w:name w:val="Kop 4 Char"/>
    <w:basedOn w:val="Standaardalinea-lettertype"/>
    <w:link w:val="Kop4"/>
    <w:uiPriority w:val="9"/>
    <w:rsid w:val="00671BD3"/>
    <w:rPr>
      <w:rFonts w:asciiTheme="majorHAnsi" w:eastAsiaTheme="majorEastAsia" w:hAnsiTheme="majorHAnsi" w:cstheme="majorBidi"/>
      <w:i/>
      <w:iCs/>
      <w:color w:val="56355B" w:themeColor="text2"/>
    </w:rPr>
  </w:style>
  <w:style w:type="table" w:customStyle="1" w:styleId="SPLVeldnamendonkerpaars-1ekolomentotaalrijgroen">
    <w:name w:val="SPL Veldnamen donkerpaars - 1e kolom en totaalrij groen"/>
    <w:basedOn w:val="Standaardtabel"/>
    <w:uiPriority w:val="99"/>
    <w:rsid w:val="00237180"/>
    <w:pPr>
      <w:spacing w:after="0" w:line="276" w:lineRule="auto"/>
    </w:pPr>
    <w:tblPr>
      <w:tblStyleRowBandSize w:val="1"/>
      <w:tblStyleColBandSize w:val="1"/>
      <w:tbl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blBorders>
    </w:tblPr>
    <w:tblStylePr w:type="firstRow">
      <w:pPr>
        <w:wordWrap/>
        <w:spacing w:beforeLines="0" w:before="0" w:beforeAutospacing="0" w:afterLines="0" w:after="0" w:afterAutospacing="0" w:line="276" w:lineRule="auto"/>
      </w:pPr>
      <w:rPr>
        <w:rFonts w:ascii="Calibri" w:hAnsi="Calibri"/>
        <w:color w:val="000000"/>
        <w:sz w:val="22"/>
      </w:rPr>
      <w:tblPr/>
      <w:tcPr>
        <w:shd w:val="clear" w:color="auto" w:fill="9DBDE2" w:themeFill="accent1"/>
      </w:tcPr>
    </w:tblStylePr>
    <w:tblStylePr w:type="lastRow">
      <w:rPr>
        <w:rFonts w:ascii="Calibri" w:hAnsi="Calibri"/>
        <w:sz w:val="22"/>
      </w:rPr>
      <w:tblPr/>
      <w:tcPr>
        <w:tc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cBorders>
        <w:shd w:val="clear" w:color="auto" w:fill="EBF5F1"/>
      </w:tcPr>
    </w:tblStylePr>
    <w:tblStylePr w:type="firstCol">
      <w:tblPr/>
      <w:tcPr>
        <w:shd w:val="clear" w:color="auto" w:fill="EBF5F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Ballontekst">
    <w:name w:val="Balloon Text"/>
    <w:basedOn w:val="Standaard"/>
    <w:link w:val="BallontekstChar"/>
    <w:uiPriority w:val="99"/>
    <w:semiHidden/>
    <w:unhideWhenUsed/>
    <w:rsid w:val="001763E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3E3"/>
    <w:rPr>
      <w:rFonts w:ascii="Segoe UI" w:hAnsi="Segoe UI" w:cs="Segoe UI"/>
      <w:sz w:val="18"/>
      <w:szCs w:val="18"/>
    </w:rPr>
  </w:style>
  <w:style w:type="character" w:styleId="Verwijzingopmerking">
    <w:name w:val="annotation reference"/>
    <w:basedOn w:val="Standaardalinea-lettertype"/>
    <w:uiPriority w:val="99"/>
    <w:semiHidden/>
    <w:unhideWhenUsed/>
    <w:rsid w:val="0069446E"/>
    <w:rPr>
      <w:sz w:val="16"/>
      <w:szCs w:val="16"/>
    </w:rPr>
  </w:style>
  <w:style w:type="paragraph" w:styleId="Tekstopmerking">
    <w:name w:val="annotation text"/>
    <w:basedOn w:val="Standaard"/>
    <w:link w:val="TekstopmerkingChar"/>
    <w:uiPriority w:val="99"/>
    <w:semiHidden/>
    <w:unhideWhenUsed/>
    <w:rsid w:val="0069446E"/>
    <w:pPr>
      <w:spacing w:after="200" w:line="240" w:lineRule="auto"/>
    </w:pPr>
    <w:rPr>
      <w:rFonts w:eastAsia="Calibri" w:cs="Times New Roman"/>
      <w:sz w:val="20"/>
      <w:szCs w:val="20"/>
    </w:rPr>
  </w:style>
  <w:style w:type="character" w:customStyle="1" w:styleId="TekstopmerkingChar">
    <w:name w:val="Tekst opmerking Char"/>
    <w:basedOn w:val="Standaardalinea-lettertype"/>
    <w:link w:val="Tekstopmerking"/>
    <w:uiPriority w:val="99"/>
    <w:semiHidden/>
    <w:rsid w:val="0069446E"/>
    <w:rPr>
      <w:rFonts w:ascii="Calibri" w:eastAsia="Calibri" w:hAnsi="Calibri" w:cs="Times New Roman"/>
      <w:sz w:val="20"/>
      <w:szCs w:val="20"/>
    </w:rPr>
  </w:style>
  <w:style w:type="table" w:styleId="Onopgemaaktetabel2">
    <w:name w:val="Plain Table 2"/>
    <w:basedOn w:val="Standaardtabel"/>
    <w:uiPriority w:val="42"/>
    <w:rsid w:val="008E7EC5"/>
    <w:pPr>
      <w:spacing w:after="0" w:line="240" w:lineRule="auto"/>
    </w:pPr>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character" w:styleId="Hyperlink">
    <w:name w:val="Hyperlink"/>
    <w:basedOn w:val="Standaardalinea-lettertype"/>
    <w:uiPriority w:val="99"/>
    <w:unhideWhenUsed/>
    <w:rsid w:val="001A5529"/>
    <w:rPr>
      <w:color w:val="0563C1" w:themeColor="hyperlink"/>
      <w:u w:val="single"/>
    </w:rPr>
  </w:style>
  <w:style w:type="paragraph" w:styleId="Kopvaninhoudsopgave">
    <w:name w:val="TOC Heading"/>
    <w:basedOn w:val="Kop1"/>
    <w:next w:val="Standaard"/>
    <w:uiPriority w:val="39"/>
    <w:unhideWhenUsed/>
    <w:qFormat/>
    <w:rsid w:val="00237180"/>
    <w:pPr>
      <w:outlineLvl w:val="9"/>
    </w:pPr>
    <w:rPr>
      <w:lang w:eastAsia="nl-NL"/>
    </w:rPr>
  </w:style>
  <w:style w:type="paragraph" w:styleId="Inhopg1">
    <w:name w:val="toc 1"/>
    <w:basedOn w:val="Standaard"/>
    <w:next w:val="Standaard"/>
    <w:autoRedefine/>
    <w:uiPriority w:val="39"/>
    <w:unhideWhenUsed/>
    <w:rsid w:val="00237180"/>
    <w:pPr>
      <w:spacing w:after="100"/>
    </w:pPr>
  </w:style>
  <w:style w:type="paragraph" w:styleId="Inhopg2">
    <w:name w:val="toc 2"/>
    <w:basedOn w:val="Standaard"/>
    <w:next w:val="Standaard"/>
    <w:autoRedefine/>
    <w:uiPriority w:val="39"/>
    <w:unhideWhenUsed/>
    <w:rsid w:val="00237180"/>
    <w:pPr>
      <w:spacing w:after="100"/>
      <w:ind w:left="220"/>
    </w:pPr>
  </w:style>
  <w:style w:type="paragraph" w:styleId="Inhopg3">
    <w:name w:val="toc 3"/>
    <w:basedOn w:val="Standaard"/>
    <w:next w:val="Standaard"/>
    <w:autoRedefine/>
    <w:uiPriority w:val="39"/>
    <w:unhideWhenUsed/>
    <w:rsid w:val="00237180"/>
    <w:pPr>
      <w:spacing w:after="100"/>
      <w:ind w:left="440"/>
    </w:pPr>
  </w:style>
  <w:style w:type="paragraph" w:customStyle="1" w:styleId="Default">
    <w:name w:val="Default"/>
    <w:rsid w:val="00BA710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te01/Desktop/Beoordelingsformulieren%20SPL%202023/ICT%20Support/Examenafspraken%20MI_IS20-PE2_B1-K2_1v1.dotx" TargetMode="External"/></Relationships>
</file>

<file path=word/theme/theme1.xml><?xml version="1.0" encoding="utf-8"?>
<a:theme xmlns:a="http://schemas.openxmlformats.org/drawingml/2006/main" name="Kantoorthema">
  <a:themeElements>
    <a:clrScheme name="SPL nieuw format 2021">
      <a:dk1>
        <a:srgbClr val="FFFFFF"/>
      </a:dk1>
      <a:lt1>
        <a:srgbClr val="FFFFFF"/>
      </a:lt1>
      <a:dk2>
        <a:srgbClr val="56355B"/>
      </a:dk2>
      <a:lt2>
        <a:srgbClr val="9DCAB9"/>
      </a:lt2>
      <a:accent1>
        <a:srgbClr val="9DBDE2"/>
      </a:accent1>
      <a:accent2>
        <a:srgbClr val="D2BBD5"/>
      </a:accent2>
      <a:accent3>
        <a:srgbClr val="785E7C"/>
      </a:accent3>
      <a:accent4>
        <a:srgbClr val="DBC9DD"/>
      </a:accent4>
      <a:accent5>
        <a:srgbClr val="B0D5C7"/>
      </a:accent5>
      <a:accent6>
        <a:srgbClr val="B0CAE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c6331a-2a23-464e-9aa5-03df216f8e92">
      <UserInfo>
        <DisplayName/>
        <AccountId xsi:nil="true"/>
        <AccountType/>
      </UserInfo>
    </SharedWithUsers>
    <lcf76f155ced4ddcb4097134ff3c332f xmlns="f727df04-93ba-4323-ac4e-e4cf5a7715c9">
      <Terms xmlns="http://schemas.microsoft.com/office/infopath/2007/PartnerControls"/>
    </lcf76f155ced4ddcb4097134ff3c332f>
    <TaxCatchAll xmlns="35c6331a-2a23-464e-9aa5-03df216f8e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402D4E20617048B9AE91349D175371" ma:contentTypeVersion="16" ma:contentTypeDescription="Een nieuw document maken." ma:contentTypeScope="" ma:versionID="fc37b1e689eb4d2cac650ccce9bbad08">
  <xsd:schema xmlns:xsd="http://www.w3.org/2001/XMLSchema" xmlns:xs="http://www.w3.org/2001/XMLSchema" xmlns:p="http://schemas.microsoft.com/office/2006/metadata/properties" xmlns:ns2="f727df04-93ba-4323-ac4e-e4cf5a7715c9" xmlns:ns3="35c6331a-2a23-464e-9aa5-03df216f8e92" targetNamespace="http://schemas.microsoft.com/office/2006/metadata/properties" ma:root="true" ma:fieldsID="a4f2abc24b830a2b5ad45ac9cdfa9882" ns2:_="" ns3:_="">
    <xsd:import namespace="f727df04-93ba-4323-ac4e-e4cf5a7715c9"/>
    <xsd:import namespace="35c6331a-2a23-464e-9aa5-03df216f8e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7df04-93ba-4323-ac4e-e4cf5a77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693f84-d9d9-45de-9cc2-e572aa08d8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6331a-2a23-464e-9aa5-03df216f8e9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403dfc1-6f3e-4674-8584-9ac7b05093c2}" ma:internalName="TaxCatchAll" ma:showField="CatchAllData" ma:web="35c6331a-2a23-464e-9aa5-03df216f8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76CA1-5D54-4F4A-8AE3-1A53D6FC0FD4}">
  <ds:schemaRefs>
    <ds:schemaRef ds:uri="http://schemas.microsoft.com/sharepoint/v3/contenttype/forms"/>
  </ds:schemaRefs>
</ds:datastoreItem>
</file>

<file path=customXml/itemProps2.xml><?xml version="1.0" encoding="utf-8"?>
<ds:datastoreItem xmlns:ds="http://schemas.openxmlformats.org/officeDocument/2006/customXml" ds:itemID="{4E3FD91E-CE4D-4AB9-A2EE-F961D091BDEB}">
  <ds:schemaRefs>
    <ds:schemaRef ds:uri="http://schemas.microsoft.com/office/2006/metadata/properties"/>
    <ds:schemaRef ds:uri="http://schemas.microsoft.com/office/infopath/2007/PartnerControls"/>
    <ds:schemaRef ds:uri="35c6331a-2a23-464e-9aa5-03df216f8e92"/>
    <ds:schemaRef ds:uri="f727df04-93ba-4323-ac4e-e4cf5a7715c9"/>
  </ds:schemaRefs>
</ds:datastoreItem>
</file>

<file path=customXml/itemProps3.xml><?xml version="1.0" encoding="utf-8"?>
<ds:datastoreItem xmlns:ds="http://schemas.openxmlformats.org/officeDocument/2006/customXml" ds:itemID="{EB7474EA-5679-46E0-8BD0-3E2758B6BB4E}">
  <ds:schemaRefs>
    <ds:schemaRef ds:uri="http://schemas.openxmlformats.org/officeDocument/2006/bibliography"/>
  </ds:schemaRefs>
</ds:datastoreItem>
</file>

<file path=customXml/itemProps4.xml><?xml version="1.0" encoding="utf-8"?>
<ds:datastoreItem xmlns:ds="http://schemas.openxmlformats.org/officeDocument/2006/customXml" ds:itemID="{79AD0C89-FF2A-4A64-BBD6-68F9A211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7df04-93ba-4323-ac4e-e4cf5a7715c9"/>
    <ds:schemaRef ds:uri="35c6331a-2a23-464e-9aa5-03df216f8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Examenafspraken MI_IS20-PE2_B1-K2_1v1.dotx</Template>
  <TotalTime>0</TotalTime>
  <Pages>6</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 ten Kate</cp:lastModifiedBy>
  <cp:revision>1</cp:revision>
  <dcterms:created xsi:type="dcterms:W3CDTF">2023-04-03T08:52:00Z</dcterms:created>
  <dcterms:modified xsi:type="dcterms:W3CDTF">2023-04-03T08:52:00Z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0x010100F9402D4E20617048B9AE91349D175371</vt:lpwstr>
  </property>
  <property fmtid="{D5CDD505-2E9C-101B-9397-08002B2CF9AE}" pid="3" name="Order">
    <vt:r8>11453000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